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B4" w:rsidRPr="00BF734F" w:rsidRDefault="00B238B4" w:rsidP="00B238B4">
      <w:pPr>
        <w:pStyle w:val="a3"/>
        <w:rPr>
          <w:rFonts w:ascii="Arial" w:hAnsi="Arial" w:cs="Arial"/>
          <w:sz w:val="24"/>
          <w:szCs w:val="24"/>
        </w:rPr>
      </w:pPr>
      <w:r w:rsidRPr="00BF734F">
        <w:rPr>
          <w:rFonts w:ascii="Arial" w:hAnsi="Arial" w:cs="Arial"/>
          <w:sz w:val="24"/>
          <w:szCs w:val="24"/>
        </w:rPr>
        <w:t>АДМИНИСТРАЦИЯ</w:t>
      </w:r>
    </w:p>
    <w:p w:rsidR="00B238B4" w:rsidRPr="00BF734F" w:rsidRDefault="00B238B4" w:rsidP="00B238B4">
      <w:pPr>
        <w:jc w:val="center"/>
        <w:rPr>
          <w:rFonts w:ascii="Arial" w:hAnsi="Arial" w:cs="Arial"/>
          <w:b/>
          <w:sz w:val="24"/>
          <w:szCs w:val="24"/>
        </w:rPr>
      </w:pPr>
      <w:r w:rsidRPr="00BF734F">
        <w:rPr>
          <w:rFonts w:ascii="Arial" w:hAnsi="Arial" w:cs="Arial"/>
          <w:sz w:val="24"/>
          <w:szCs w:val="24"/>
        </w:rPr>
        <w:t>Саянского района</w:t>
      </w:r>
    </w:p>
    <w:p w:rsidR="00B238B4" w:rsidRPr="00BF734F" w:rsidRDefault="00B238B4" w:rsidP="00B238B4">
      <w:pPr>
        <w:jc w:val="center"/>
        <w:rPr>
          <w:rFonts w:ascii="Arial" w:hAnsi="Arial" w:cs="Arial"/>
          <w:b/>
          <w:sz w:val="24"/>
          <w:szCs w:val="24"/>
        </w:rPr>
      </w:pPr>
      <w:r w:rsidRPr="00BF734F">
        <w:rPr>
          <w:rFonts w:ascii="Arial" w:hAnsi="Arial" w:cs="Arial"/>
          <w:b/>
          <w:sz w:val="24"/>
          <w:szCs w:val="24"/>
        </w:rPr>
        <w:t>ПОСТАНОВЛЕНИЕ</w:t>
      </w:r>
    </w:p>
    <w:p w:rsidR="00B238B4" w:rsidRPr="00BF734F" w:rsidRDefault="00B238B4" w:rsidP="00B238B4">
      <w:pPr>
        <w:jc w:val="center"/>
        <w:rPr>
          <w:rFonts w:ascii="Arial" w:hAnsi="Arial" w:cs="Arial"/>
          <w:sz w:val="24"/>
          <w:szCs w:val="24"/>
        </w:rPr>
      </w:pPr>
      <w:r w:rsidRPr="00BF734F">
        <w:rPr>
          <w:rFonts w:ascii="Arial" w:hAnsi="Arial" w:cs="Arial"/>
          <w:sz w:val="24"/>
          <w:szCs w:val="24"/>
        </w:rPr>
        <w:t>с. Агинское</w:t>
      </w:r>
    </w:p>
    <w:p w:rsidR="00B238B4" w:rsidRPr="00BF734F" w:rsidRDefault="00BF734F" w:rsidP="00B238B4">
      <w:pPr>
        <w:rPr>
          <w:rFonts w:ascii="Arial" w:hAnsi="Arial" w:cs="Arial"/>
          <w:sz w:val="24"/>
          <w:szCs w:val="24"/>
        </w:rPr>
      </w:pPr>
      <w:r w:rsidRPr="00BF734F">
        <w:rPr>
          <w:rFonts w:ascii="Arial" w:hAnsi="Arial" w:cs="Arial"/>
          <w:sz w:val="24"/>
          <w:szCs w:val="24"/>
        </w:rPr>
        <w:t>10.11.2016</w:t>
      </w:r>
      <w:r w:rsidR="00B238B4" w:rsidRPr="00BF734F">
        <w:rPr>
          <w:rFonts w:ascii="Arial" w:hAnsi="Arial" w:cs="Arial"/>
          <w:sz w:val="24"/>
          <w:szCs w:val="24"/>
        </w:rPr>
        <w:tab/>
      </w:r>
      <w:r w:rsidR="00B238B4" w:rsidRPr="00BF734F">
        <w:rPr>
          <w:rFonts w:ascii="Arial" w:hAnsi="Arial" w:cs="Arial"/>
          <w:sz w:val="24"/>
          <w:szCs w:val="24"/>
        </w:rPr>
        <w:tab/>
      </w:r>
      <w:r w:rsidR="00B238B4" w:rsidRPr="00BF734F">
        <w:rPr>
          <w:rFonts w:ascii="Arial" w:hAnsi="Arial" w:cs="Arial"/>
          <w:sz w:val="24"/>
          <w:szCs w:val="24"/>
        </w:rPr>
        <w:tab/>
      </w:r>
      <w:r w:rsidR="00B238B4" w:rsidRPr="00BF734F">
        <w:rPr>
          <w:rFonts w:ascii="Arial" w:hAnsi="Arial" w:cs="Arial"/>
          <w:sz w:val="24"/>
          <w:szCs w:val="24"/>
        </w:rPr>
        <w:tab/>
      </w:r>
      <w:r w:rsidR="00B238B4" w:rsidRPr="00BF734F">
        <w:rPr>
          <w:rFonts w:ascii="Arial" w:hAnsi="Arial" w:cs="Arial"/>
          <w:sz w:val="24"/>
          <w:szCs w:val="24"/>
        </w:rPr>
        <w:tab/>
      </w:r>
      <w:r w:rsidR="00B238B4" w:rsidRPr="00BF734F">
        <w:rPr>
          <w:rFonts w:ascii="Arial" w:hAnsi="Arial" w:cs="Arial"/>
          <w:sz w:val="24"/>
          <w:szCs w:val="24"/>
        </w:rPr>
        <w:tab/>
      </w:r>
      <w:r w:rsidRPr="00BF734F">
        <w:rPr>
          <w:rFonts w:ascii="Arial" w:hAnsi="Arial" w:cs="Arial"/>
          <w:sz w:val="24"/>
          <w:szCs w:val="24"/>
        </w:rPr>
        <w:t xml:space="preserve">   </w:t>
      </w:r>
      <w:r w:rsidR="006D44CC">
        <w:rPr>
          <w:rFonts w:ascii="Arial" w:hAnsi="Arial" w:cs="Arial"/>
          <w:sz w:val="24"/>
          <w:szCs w:val="24"/>
        </w:rPr>
        <w:t xml:space="preserve">             </w:t>
      </w:r>
      <w:r w:rsidRPr="00BF734F">
        <w:rPr>
          <w:rFonts w:ascii="Arial" w:hAnsi="Arial" w:cs="Arial"/>
          <w:sz w:val="24"/>
          <w:szCs w:val="24"/>
        </w:rPr>
        <w:t xml:space="preserve">                </w:t>
      </w:r>
      <w:r w:rsidR="00B238B4" w:rsidRPr="00BF734F">
        <w:rPr>
          <w:rFonts w:ascii="Arial" w:hAnsi="Arial" w:cs="Arial"/>
          <w:sz w:val="24"/>
          <w:szCs w:val="24"/>
        </w:rPr>
        <w:tab/>
      </w:r>
      <w:r w:rsidRPr="00BF734F">
        <w:rPr>
          <w:rFonts w:ascii="Arial" w:hAnsi="Arial" w:cs="Arial"/>
          <w:sz w:val="24"/>
          <w:szCs w:val="24"/>
        </w:rPr>
        <w:t>№286-п</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 xml:space="preserve">О внесении изменения </w:t>
      </w:r>
      <w:proofErr w:type="gramStart"/>
      <w:r w:rsidRPr="00BF734F">
        <w:rPr>
          <w:b w:val="0"/>
          <w:sz w:val="24"/>
          <w:szCs w:val="24"/>
        </w:rPr>
        <w:t>в</w:t>
      </w:r>
      <w:proofErr w:type="gramEnd"/>
      <w:r w:rsidRPr="00BF734F">
        <w:rPr>
          <w:b w:val="0"/>
          <w:sz w:val="24"/>
          <w:szCs w:val="24"/>
        </w:rPr>
        <w:t xml:space="preserve"> </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 xml:space="preserve">постановление администрации </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 xml:space="preserve">Саянского района от 06.11.2013г. </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 xml:space="preserve">№ 888-п «Об утверждении </w:t>
      </w:r>
      <w:proofErr w:type="gramStart"/>
      <w:r w:rsidRPr="00BF734F">
        <w:rPr>
          <w:b w:val="0"/>
          <w:sz w:val="24"/>
          <w:szCs w:val="24"/>
        </w:rPr>
        <w:t>муниципальной</w:t>
      </w:r>
      <w:proofErr w:type="gramEnd"/>
      <w:r w:rsidRPr="00BF734F">
        <w:rPr>
          <w:b w:val="0"/>
          <w:sz w:val="24"/>
          <w:szCs w:val="24"/>
        </w:rPr>
        <w:t xml:space="preserve">  </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 xml:space="preserve">программы Саянского района «Содействие </w:t>
      </w:r>
    </w:p>
    <w:p w:rsidR="00B238B4" w:rsidRPr="00BF734F" w:rsidRDefault="00B238B4" w:rsidP="00B238B4">
      <w:pPr>
        <w:pStyle w:val="ConsTitle"/>
        <w:keepNext/>
        <w:widowControl/>
        <w:suppressAutoHyphens/>
        <w:ind w:right="0"/>
        <w:jc w:val="both"/>
        <w:rPr>
          <w:b w:val="0"/>
          <w:sz w:val="24"/>
          <w:szCs w:val="24"/>
        </w:rPr>
      </w:pPr>
      <w:r w:rsidRPr="00BF734F">
        <w:rPr>
          <w:b w:val="0"/>
          <w:sz w:val="24"/>
          <w:szCs w:val="24"/>
        </w:rPr>
        <w:t>занятости населения» на 2014-2016 годы»</w:t>
      </w:r>
    </w:p>
    <w:p w:rsidR="00B238B4" w:rsidRPr="00BF734F" w:rsidRDefault="00B238B4" w:rsidP="00B238B4">
      <w:pPr>
        <w:pStyle w:val="ConsTitle"/>
        <w:keepNext/>
        <w:widowControl/>
        <w:suppressAutoHyphens/>
        <w:ind w:right="0"/>
        <w:jc w:val="both"/>
        <w:rPr>
          <w:b w:val="0"/>
          <w:sz w:val="24"/>
          <w:szCs w:val="24"/>
        </w:rPr>
      </w:pPr>
    </w:p>
    <w:p w:rsidR="00B238B4" w:rsidRPr="00BF734F" w:rsidRDefault="00B238B4" w:rsidP="00B238B4">
      <w:pPr>
        <w:pStyle w:val="ConsPlusNormal"/>
        <w:widowControl/>
        <w:ind w:firstLine="708"/>
        <w:jc w:val="both"/>
        <w:rPr>
          <w:sz w:val="24"/>
          <w:szCs w:val="24"/>
        </w:rPr>
      </w:pPr>
      <w:r w:rsidRPr="00BF734F">
        <w:rPr>
          <w:sz w:val="24"/>
          <w:szCs w:val="24"/>
        </w:rPr>
        <w:t>В соответствии с постановлением администрации Саянского района от 22.07.2013 г. № 516-п «Об утверждении Порядка принятия решений о разработке муниципальных программ Саянского района, их формировании и реализации»,  со ст.179 Бюджетного кодекса Российской Федерации, руководствуясь статьями 62,81 Устава МО Саянский район Красноярского края, ПОСТАНОВЛЯЮ:</w:t>
      </w:r>
    </w:p>
    <w:p w:rsidR="00B238B4" w:rsidRPr="00BF734F" w:rsidRDefault="00B238B4" w:rsidP="00B238B4">
      <w:pPr>
        <w:pStyle w:val="ConsPlusNonformat"/>
        <w:ind w:firstLine="708"/>
        <w:jc w:val="both"/>
        <w:rPr>
          <w:rFonts w:ascii="Arial" w:hAnsi="Arial" w:cs="Arial"/>
          <w:sz w:val="24"/>
          <w:szCs w:val="24"/>
        </w:rPr>
      </w:pPr>
    </w:p>
    <w:p w:rsidR="00B238B4" w:rsidRPr="00BF734F" w:rsidRDefault="00B238B4" w:rsidP="00B238B4">
      <w:pPr>
        <w:pStyle w:val="ConsTitle"/>
        <w:keepNext/>
        <w:widowControl/>
        <w:suppressAutoHyphens/>
        <w:ind w:right="0" w:firstLine="708"/>
        <w:jc w:val="both"/>
        <w:rPr>
          <w:b w:val="0"/>
          <w:sz w:val="24"/>
          <w:szCs w:val="24"/>
        </w:rPr>
      </w:pPr>
      <w:r w:rsidRPr="00BF734F">
        <w:rPr>
          <w:b w:val="0"/>
          <w:sz w:val="24"/>
          <w:szCs w:val="24"/>
        </w:rPr>
        <w:t>1. Внести в постановление администрации Саянского района от 06.11.2013 № 888-п</w:t>
      </w:r>
      <w:r w:rsidRPr="00BF734F">
        <w:rPr>
          <w:sz w:val="24"/>
          <w:szCs w:val="24"/>
        </w:rPr>
        <w:t xml:space="preserve"> </w:t>
      </w:r>
      <w:r w:rsidRPr="00BF734F">
        <w:rPr>
          <w:b w:val="0"/>
          <w:sz w:val="24"/>
          <w:szCs w:val="24"/>
        </w:rPr>
        <w:t>«Об утверждении муниципальной  программы Саянского района «Содействие занятости населения» на 2014-2016 годы» следующее изменение:</w:t>
      </w:r>
    </w:p>
    <w:p w:rsidR="00B238B4" w:rsidRPr="00BF734F" w:rsidRDefault="00B238B4" w:rsidP="00B238B4">
      <w:pPr>
        <w:pStyle w:val="ConsTitle"/>
        <w:keepNext/>
        <w:widowControl/>
        <w:suppressAutoHyphens/>
        <w:ind w:right="0" w:firstLine="708"/>
        <w:jc w:val="both"/>
        <w:rPr>
          <w:b w:val="0"/>
          <w:sz w:val="24"/>
          <w:szCs w:val="24"/>
        </w:rPr>
      </w:pPr>
      <w:r w:rsidRPr="00BF734F">
        <w:rPr>
          <w:b w:val="0"/>
          <w:sz w:val="24"/>
          <w:szCs w:val="24"/>
        </w:rPr>
        <w:t xml:space="preserve">муниципальную программу Саянского района «Содействие занятости населения» изложить в редакции </w:t>
      </w:r>
      <w:proofErr w:type="gramStart"/>
      <w:r w:rsidRPr="00BF734F">
        <w:rPr>
          <w:b w:val="0"/>
          <w:sz w:val="24"/>
          <w:szCs w:val="24"/>
        </w:rPr>
        <w:t>согласно приложения</w:t>
      </w:r>
      <w:proofErr w:type="gramEnd"/>
    </w:p>
    <w:p w:rsidR="00B238B4" w:rsidRPr="00BF734F" w:rsidRDefault="00B238B4" w:rsidP="00B238B4">
      <w:pPr>
        <w:pStyle w:val="ConsPlusNormal"/>
        <w:widowControl/>
        <w:ind w:firstLine="708"/>
        <w:jc w:val="both"/>
        <w:rPr>
          <w:sz w:val="24"/>
          <w:szCs w:val="24"/>
        </w:rPr>
      </w:pPr>
      <w:r w:rsidRPr="00BF734F">
        <w:rPr>
          <w:sz w:val="24"/>
          <w:szCs w:val="24"/>
        </w:rPr>
        <w:t>2. Постановление администрации Саянского района от 13.11.2015г.  № 466-п «Об утверждении муниципальной программы Саянского района «Содействие занятости населения» на 2014-2016 гг</w:t>
      </w:r>
      <w:proofErr w:type="gramStart"/>
      <w:r w:rsidRPr="00BF734F">
        <w:rPr>
          <w:sz w:val="24"/>
          <w:szCs w:val="24"/>
        </w:rPr>
        <w:t xml:space="preserve">..», </w:t>
      </w:r>
      <w:proofErr w:type="gramEnd"/>
      <w:r w:rsidRPr="00BF734F">
        <w:rPr>
          <w:sz w:val="24"/>
          <w:szCs w:val="24"/>
        </w:rPr>
        <w:t>Постановление администрации Саянского района от 07.11.2014г.  № 872-п «Об утверждении муниципальной программы Саянского района «Содействие занятости населения» на 2014-2016 гг. » считать утратившим силу.</w:t>
      </w:r>
    </w:p>
    <w:p w:rsidR="00B238B4" w:rsidRPr="00BF734F" w:rsidRDefault="00B238B4" w:rsidP="00B238B4">
      <w:pPr>
        <w:spacing w:after="0"/>
        <w:ind w:firstLine="705"/>
        <w:jc w:val="both"/>
        <w:rPr>
          <w:rFonts w:ascii="Arial" w:hAnsi="Arial" w:cs="Arial"/>
          <w:sz w:val="24"/>
          <w:szCs w:val="24"/>
        </w:rPr>
      </w:pPr>
      <w:r w:rsidRPr="00BF734F">
        <w:rPr>
          <w:rFonts w:ascii="Arial" w:hAnsi="Arial" w:cs="Arial"/>
          <w:sz w:val="24"/>
          <w:szCs w:val="24"/>
        </w:rPr>
        <w:t xml:space="preserve">3. Отделу по номенклатурному делопроизводству, информатизации, работе СМИ, общественностью, муниципальными образованиями района (И.А. Минич) разместить настоящее постановление на </w:t>
      </w:r>
      <w:proofErr w:type="gramStart"/>
      <w:r w:rsidRPr="00BF734F">
        <w:rPr>
          <w:rFonts w:ascii="Arial" w:hAnsi="Arial" w:cs="Arial"/>
          <w:sz w:val="24"/>
          <w:szCs w:val="24"/>
        </w:rPr>
        <w:t>официальном</w:t>
      </w:r>
      <w:proofErr w:type="gramEnd"/>
      <w:r w:rsidRPr="00BF734F">
        <w:rPr>
          <w:rFonts w:ascii="Arial" w:hAnsi="Arial" w:cs="Arial"/>
          <w:sz w:val="24"/>
          <w:szCs w:val="24"/>
        </w:rPr>
        <w:t xml:space="preserve"> </w:t>
      </w:r>
      <w:proofErr w:type="spellStart"/>
      <w:r w:rsidRPr="00BF734F">
        <w:rPr>
          <w:rFonts w:ascii="Arial" w:hAnsi="Arial" w:cs="Arial"/>
          <w:sz w:val="24"/>
          <w:szCs w:val="24"/>
        </w:rPr>
        <w:t>веб-сайте</w:t>
      </w:r>
      <w:proofErr w:type="spellEnd"/>
      <w:r w:rsidRPr="00BF734F">
        <w:rPr>
          <w:rFonts w:ascii="Arial" w:hAnsi="Arial" w:cs="Arial"/>
          <w:sz w:val="24"/>
          <w:szCs w:val="24"/>
        </w:rPr>
        <w:t xml:space="preserve"> Саянского района.</w:t>
      </w:r>
    </w:p>
    <w:p w:rsidR="00B238B4" w:rsidRPr="00BF734F" w:rsidRDefault="00B238B4" w:rsidP="00B238B4">
      <w:pPr>
        <w:pStyle w:val="ConsPlusNormal"/>
        <w:widowControl/>
        <w:ind w:firstLine="705"/>
        <w:jc w:val="both"/>
        <w:rPr>
          <w:sz w:val="24"/>
          <w:szCs w:val="24"/>
        </w:rPr>
      </w:pPr>
      <w:r w:rsidRPr="00BF734F">
        <w:rPr>
          <w:sz w:val="24"/>
          <w:szCs w:val="24"/>
        </w:rPr>
        <w:t xml:space="preserve">4. </w:t>
      </w:r>
      <w:proofErr w:type="gramStart"/>
      <w:r w:rsidRPr="00BF734F">
        <w:rPr>
          <w:sz w:val="24"/>
          <w:szCs w:val="24"/>
        </w:rPr>
        <w:t>Контроль за</w:t>
      </w:r>
      <w:proofErr w:type="gramEnd"/>
      <w:r w:rsidRPr="00BF734F">
        <w:rPr>
          <w:sz w:val="24"/>
          <w:szCs w:val="24"/>
        </w:rPr>
        <w:t xml:space="preserve"> исполнением настоящего постановления возлагаю на заместителя главы района по социальным вопросам (П.С. Тамошенко).</w:t>
      </w:r>
    </w:p>
    <w:p w:rsidR="00B238B4" w:rsidRPr="00BF734F" w:rsidRDefault="00B238B4" w:rsidP="00B238B4">
      <w:pPr>
        <w:pStyle w:val="ConsPlusNormal"/>
        <w:widowControl/>
        <w:ind w:firstLine="708"/>
        <w:jc w:val="both"/>
        <w:rPr>
          <w:sz w:val="24"/>
          <w:szCs w:val="24"/>
        </w:rPr>
      </w:pPr>
      <w:r w:rsidRPr="00BF734F">
        <w:rPr>
          <w:sz w:val="24"/>
          <w:szCs w:val="24"/>
        </w:rPr>
        <w:t>5. Настоящее постановление вступает в силу с 01.01.2017 года.</w:t>
      </w:r>
    </w:p>
    <w:p w:rsidR="00B238B4" w:rsidRPr="00BF734F" w:rsidRDefault="00B238B4" w:rsidP="00B238B4">
      <w:pPr>
        <w:spacing w:after="0"/>
        <w:jc w:val="both"/>
        <w:rPr>
          <w:rFonts w:ascii="Arial" w:hAnsi="Arial" w:cs="Arial"/>
          <w:sz w:val="24"/>
          <w:szCs w:val="24"/>
        </w:rPr>
      </w:pPr>
    </w:p>
    <w:p w:rsidR="00BF3EDE" w:rsidRPr="00BF734F" w:rsidRDefault="00B238B4" w:rsidP="00B238B4">
      <w:pPr>
        <w:spacing w:after="0"/>
        <w:jc w:val="both"/>
        <w:rPr>
          <w:rFonts w:ascii="Arial" w:hAnsi="Arial" w:cs="Arial"/>
          <w:sz w:val="24"/>
          <w:szCs w:val="24"/>
        </w:rPr>
      </w:pPr>
      <w:r w:rsidRPr="00BF734F">
        <w:rPr>
          <w:rFonts w:ascii="Arial" w:hAnsi="Arial" w:cs="Arial"/>
          <w:sz w:val="24"/>
          <w:szCs w:val="24"/>
        </w:rPr>
        <w:t xml:space="preserve">Глава района </w:t>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t xml:space="preserve"> </w:t>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t xml:space="preserve">         Д.В. Бабенко </w:t>
      </w:r>
    </w:p>
    <w:p w:rsidR="00B238B4" w:rsidRPr="00BF734F" w:rsidRDefault="00B238B4" w:rsidP="00B238B4">
      <w:pPr>
        <w:spacing w:after="0"/>
        <w:jc w:val="both"/>
        <w:rPr>
          <w:rFonts w:ascii="Arial" w:hAnsi="Arial" w:cs="Arial"/>
          <w:sz w:val="24"/>
          <w:szCs w:val="24"/>
        </w:rPr>
      </w:pPr>
    </w:p>
    <w:p w:rsidR="00B238B4" w:rsidRPr="00BF734F" w:rsidRDefault="00B238B4" w:rsidP="00B238B4">
      <w:pPr>
        <w:spacing w:after="0"/>
        <w:jc w:val="both"/>
        <w:rPr>
          <w:rFonts w:ascii="Arial" w:hAnsi="Arial" w:cs="Arial"/>
          <w:sz w:val="24"/>
          <w:szCs w:val="24"/>
        </w:rPr>
      </w:pPr>
    </w:p>
    <w:p w:rsidR="00B238B4" w:rsidRPr="00BF734F" w:rsidRDefault="00B238B4" w:rsidP="00B238B4">
      <w:pPr>
        <w:keepNext/>
        <w:autoSpaceDE w:val="0"/>
        <w:autoSpaceDN w:val="0"/>
        <w:adjustRightInd w:val="0"/>
        <w:spacing w:after="0" w:line="240" w:lineRule="auto"/>
        <w:jc w:val="right"/>
        <w:rPr>
          <w:rFonts w:ascii="Arial" w:hAnsi="Arial" w:cs="Arial"/>
          <w:sz w:val="24"/>
          <w:szCs w:val="24"/>
        </w:rPr>
      </w:pPr>
    </w:p>
    <w:p w:rsidR="00B238B4" w:rsidRPr="00BF734F" w:rsidRDefault="00B238B4" w:rsidP="00B238B4">
      <w:pPr>
        <w:keepNext/>
        <w:autoSpaceDE w:val="0"/>
        <w:autoSpaceDN w:val="0"/>
        <w:adjustRightInd w:val="0"/>
        <w:spacing w:after="0" w:line="240" w:lineRule="auto"/>
        <w:jc w:val="right"/>
        <w:rPr>
          <w:rFonts w:ascii="Arial" w:hAnsi="Arial" w:cs="Arial"/>
          <w:sz w:val="24"/>
          <w:szCs w:val="24"/>
        </w:rPr>
      </w:pPr>
    </w:p>
    <w:p w:rsidR="00B238B4" w:rsidRPr="00BF734F" w:rsidRDefault="00B238B4" w:rsidP="00B238B4">
      <w:pPr>
        <w:keepNext/>
        <w:autoSpaceDE w:val="0"/>
        <w:autoSpaceDN w:val="0"/>
        <w:adjustRightInd w:val="0"/>
        <w:spacing w:after="0" w:line="240" w:lineRule="auto"/>
        <w:jc w:val="right"/>
        <w:rPr>
          <w:rFonts w:ascii="Arial" w:hAnsi="Arial" w:cs="Arial"/>
          <w:sz w:val="24"/>
          <w:szCs w:val="24"/>
        </w:rPr>
      </w:pPr>
      <w:r w:rsidRPr="00BF734F">
        <w:rPr>
          <w:rFonts w:ascii="Arial" w:hAnsi="Arial" w:cs="Arial"/>
          <w:sz w:val="24"/>
          <w:szCs w:val="24"/>
        </w:rPr>
        <w:t xml:space="preserve"> Приложение  к постановлению</w:t>
      </w:r>
    </w:p>
    <w:p w:rsidR="00B238B4" w:rsidRPr="00BF734F" w:rsidRDefault="00B238B4" w:rsidP="00B238B4">
      <w:pPr>
        <w:keepNext/>
        <w:autoSpaceDE w:val="0"/>
        <w:autoSpaceDN w:val="0"/>
        <w:adjustRightInd w:val="0"/>
        <w:spacing w:after="0" w:line="240" w:lineRule="auto"/>
        <w:jc w:val="right"/>
        <w:rPr>
          <w:rFonts w:ascii="Arial" w:hAnsi="Arial" w:cs="Arial"/>
          <w:sz w:val="24"/>
          <w:szCs w:val="24"/>
        </w:rPr>
      </w:pPr>
      <w:r w:rsidRPr="00BF734F">
        <w:rPr>
          <w:rFonts w:ascii="Arial" w:hAnsi="Arial" w:cs="Arial"/>
          <w:sz w:val="24"/>
          <w:szCs w:val="24"/>
        </w:rPr>
        <w:t>администрации Саянского района</w:t>
      </w:r>
    </w:p>
    <w:p w:rsidR="00B238B4" w:rsidRPr="00BF734F" w:rsidRDefault="00B238B4" w:rsidP="00B238B4">
      <w:pPr>
        <w:keepNext/>
        <w:autoSpaceDE w:val="0"/>
        <w:autoSpaceDN w:val="0"/>
        <w:adjustRightInd w:val="0"/>
        <w:spacing w:after="0" w:line="240" w:lineRule="auto"/>
        <w:jc w:val="right"/>
        <w:rPr>
          <w:rFonts w:ascii="Arial" w:hAnsi="Arial" w:cs="Arial"/>
          <w:b/>
          <w:sz w:val="24"/>
          <w:szCs w:val="24"/>
        </w:rPr>
      </w:pPr>
      <w:r w:rsidRPr="00BF734F">
        <w:rPr>
          <w:rFonts w:ascii="Arial" w:hAnsi="Arial" w:cs="Arial"/>
          <w:sz w:val="24"/>
          <w:szCs w:val="24"/>
        </w:rPr>
        <w:t>от</w:t>
      </w:r>
      <w:r w:rsidR="00BF734F" w:rsidRPr="00BF734F">
        <w:rPr>
          <w:rFonts w:ascii="Arial" w:hAnsi="Arial" w:cs="Arial"/>
          <w:sz w:val="24"/>
          <w:szCs w:val="24"/>
        </w:rPr>
        <w:t>10.11.2016 №286-п</w:t>
      </w:r>
    </w:p>
    <w:p w:rsidR="00B238B4" w:rsidRPr="00BF734F" w:rsidRDefault="00B238B4" w:rsidP="00B238B4">
      <w:pPr>
        <w:keepNext/>
        <w:autoSpaceDE w:val="0"/>
        <w:autoSpaceDN w:val="0"/>
        <w:adjustRightInd w:val="0"/>
        <w:spacing w:after="0" w:line="240" w:lineRule="auto"/>
        <w:jc w:val="right"/>
        <w:rPr>
          <w:rFonts w:ascii="Arial" w:hAnsi="Arial" w:cs="Arial"/>
          <w:b/>
          <w:sz w:val="24"/>
          <w:szCs w:val="24"/>
        </w:rPr>
      </w:pPr>
    </w:p>
    <w:p w:rsidR="00B238B4" w:rsidRPr="00BF734F" w:rsidRDefault="00B238B4" w:rsidP="00B238B4">
      <w:pPr>
        <w:keepNext/>
        <w:autoSpaceDE w:val="0"/>
        <w:autoSpaceDN w:val="0"/>
        <w:adjustRightInd w:val="0"/>
        <w:spacing w:after="0" w:line="240" w:lineRule="auto"/>
        <w:jc w:val="right"/>
        <w:rPr>
          <w:rFonts w:ascii="Arial" w:hAnsi="Arial" w:cs="Arial"/>
          <w:b/>
          <w:sz w:val="24"/>
          <w:szCs w:val="24"/>
        </w:rPr>
      </w:pPr>
    </w:p>
    <w:p w:rsidR="00B238B4" w:rsidRPr="00BF734F" w:rsidRDefault="00B238B4" w:rsidP="00B238B4">
      <w:pPr>
        <w:keepNext/>
        <w:autoSpaceDE w:val="0"/>
        <w:autoSpaceDN w:val="0"/>
        <w:adjustRightInd w:val="0"/>
        <w:spacing w:after="0" w:line="240" w:lineRule="auto"/>
        <w:jc w:val="center"/>
        <w:rPr>
          <w:rFonts w:ascii="Arial" w:hAnsi="Arial" w:cs="Arial"/>
          <w:b/>
          <w:sz w:val="24"/>
          <w:szCs w:val="24"/>
        </w:rPr>
      </w:pPr>
      <w:r w:rsidRPr="00BF734F">
        <w:rPr>
          <w:rFonts w:ascii="Arial" w:hAnsi="Arial" w:cs="Arial"/>
          <w:b/>
          <w:sz w:val="24"/>
          <w:szCs w:val="24"/>
        </w:rPr>
        <w:t xml:space="preserve">Муниципальная программа </w:t>
      </w:r>
    </w:p>
    <w:p w:rsidR="00B238B4" w:rsidRPr="00BF734F" w:rsidRDefault="00B238B4" w:rsidP="00B238B4">
      <w:pPr>
        <w:keepNext/>
        <w:autoSpaceDE w:val="0"/>
        <w:autoSpaceDN w:val="0"/>
        <w:adjustRightInd w:val="0"/>
        <w:spacing w:after="0" w:line="240" w:lineRule="auto"/>
        <w:jc w:val="center"/>
        <w:rPr>
          <w:rFonts w:ascii="Arial" w:hAnsi="Arial" w:cs="Arial"/>
          <w:b/>
          <w:sz w:val="24"/>
          <w:szCs w:val="24"/>
        </w:rPr>
      </w:pPr>
      <w:r w:rsidRPr="00BF734F">
        <w:rPr>
          <w:rFonts w:ascii="Arial" w:hAnsi="Arial" w:cs="Arial"/>
          <w:b/>
          <w:sz w:val="24"/>
          <w:szCs w:val="24"/>
        </w:rPr>
        <w:t>Саянского района Красноярского края</w:t>
      </w:r>
    </w:p>
    <w:p w:rsidR="00B238B4" w:rsidRPr="00BF734F" w:rsidRDefault="00B238B4" w:rsidP="00B238B4">
      <w:pPr>
        <w:keepNext/>
        <w:spacing w:after="0" w:line="240" w:lineRule="auto"/>
        <w:jc w:val="center"/>
        <w:rPr>
          <w:rFonts w:ascii="Arial" w:hAnsi="Arial" w:cs="Arial"/>
          <w:b/>
          <w:sz w:val="24"/>
          <w:szCs w:val="24"/>
        </w:rPr>
      </w:pPr>
      <w:r w:rsidRPr="00BF734F">
        <w:rPr>
          <w:rFonts w:ascii="Arial" w:hAnsi="Arial" w:cs="Arial"/>
          <w:b/>
          <w:sz w:val="24"/>
          <w:szCs w:val="24"/>
        </w:rPr>
        <w:t xml:space="preserve"> «Содействие занятости населения»</w:t>
      </w:r>
    </w:p>
    <w:p w:rsidR="00B238B4" w:rsidRPr="00BF734F" w:rsidRDefault="00B238B4" w:rsidP="00B238B4">
      <w:pPr>
        <w:keepNext/>
        <w:autoSpaceDE w:val="0"/>
        <w:autoSpaceDN w:val="0"/>
        <w:adjustRightInd w:val="0"/>
        <w:spacing w:after="0" w:line="240" w:lineRule="auto"/>
        <w:jc w:val="center"/>
        <w:rPr>
          <w:rFonts w:ascii="Arial" w:hAnsi="Arial" w:cs="Arial"/>
          <w:sz w:val="24"/>
          <w:szCs w:val="24"/>
        </w:rPr>
      </w:pPr>
    </w:p>
    <w:p w:rsidR="00B238B4" w:rsidRPr="00BF734F" w:rsidRDefault="00B238B4" w:rsidP="00B238B4">
      <w:pPr>
        <w:keepNext/>
        <w:numPr>
          <w:ilvl w:val="0"/>
          <w:numId w:val="1"/>
        </w:numPr>
        <w:tabs>
          <w:tab w:val="left" w:pos="709"/>
        </w:tabs>
        <w:spacing w:after="0" w:line="240" w:lineRule="auto"/>
        <w:jc w:val="center"/>
        <w:outlineLvl w:val="4"/>
        <w:rPr>
          <w:rFonts w:ascii="Arial" w:eastAsia="Times New Roman" w:hAnsi="Arial" w:cs="Arial"/>
          <w:sz w:val="24"/>
          <w:szCs w:val="24"/>
        </w:rPr>
      </w:pPr>
      <w:r w:rsidRPr="00BF734F">
        <w:rPr>
          <w:rFonts w:ascii="Arial" w:eastAsia="Times New Roman" w:hAnsi="Arial" w:cs="Arial"/>
          <w:sz w:val="24"/>
          <w:szCs w:val="24"/>
        </w:rPr>
        <w:t xml:space="preserve">Паспорт муниципальной программы </w:t>
      </w:r>
    </w:p>
    <w:p w:rsidR="00B238B4" w:rsidRPr="00BF734F" w:rsidRDefault="00B238B4" w:rsidP="00B238B4">
      <w:pPr>
        <w:keepNext/>
        <w:spacing w:after="0" w:line="240" w:lineRule="auto"/>
        <w:rPr>
          <w:rFonts w:ascii="Arial" w:hAnsi="Arial" w:cs="Arial"/>
          <w:sz w:val="24"/>
          <w:szCs w:val="24"/>
        </w:rPr>
      </w:pPr>
    </w:p>
    <w:p w:rsidR="00B238B4" w:rsidRPr="00BF734F" w:rsidRDefault="00B238B4" w:rsidP="00B238B4">
      <w:pPr>
        <w:keepNext/>
        <w:spacing w:after="0" w:line="240" w:lineRule="auto"/>
        <w:rPr>
          <w:rFonts w:ascii="Arial" w:hAnsi="Arial" w:cs="Arial"/>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547"/>
      </w:tblGrid>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bookmarkStart w:id="0" w:name="_Toc56934111"/>
            <w:bookmarkStart w:id="1" w:name="_Toc56934210"/>
            <w:bookmarkStart w:id="2" w:name="_Toc56945142"/>
            <w:r w:rsidRPr="00BF734F">
              <w:rPr>
                <w:rFonts w:ascii="Arial" w:hAnsi="Arial" w:cs="Arial"/>
                <w:sz w:val="24"/>
                <w:szCs w:val="24"/>
              </w:rPr>
              <w:t>Наименование</w:t>
            </w:r>
            <w:bookmarkEnd w:id="0"/>
            <w:bookmarkEnd w:id="1"/>
            <w:bookmarkEnd w:id="2"/>
            <w:r w:rsidRPr="00BF734F">
              <w:rPr>
                <w:rFonts w:ascii="Arial" w:hAnsi="Arial" w:cs="Arial"/>
                <w:sz w:val="24"/>
                <w:szCs w:val="24"/>
              </w:rPr>
              <w:t xml:space="preserve"> </w:t>
            </w:r>
          </w:p>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муниципальной программы </w:t>
            </w:r>
          </w:p>
          <w:p w:rsidR="00B238B4" w:rsidRPr="00BF734F" w:rsidRDefault="00B238B4" w:rsidP="00760619">
            <w:pPr>
              <w:keepNext/>
              <w:spacing w:after="0" w:line="240" w:lineRule="auto"/>
              <w:rPr>
                <w:rFonts w:ascii="Arial" w:hAnsi="Arial" w:cs="Arial"/>
                <w:sz w:val="24"/>
                <w:szCs w:val="24"/>
              </w:rPr>
            </w:pPr>
          </w:p>
        </w:tc>
        <w:tc>
          <w:tcPr>
            <w:tcW w:w="7547" w:type="dxa"/>
          </w:tcPr>
          <w:p w:rsidR="00B238B4" w:rsidRPr="00BF734F" w:rsidRDefault="00B238B4" w:rsidP="00760619">
            <w:pPr>
              <w:keepNext/>
              <w:spacing w:after="0" w:line="240" w:lineRule="auto"/>
              <w:ind w:left="34"/>
              <w:jc w:val="both"/>
              <w:rPr>
                <w:rFonts w:ascii="Arial" w:eastAsia="Times New Roman" w:hAnsi="Arial" w:cs="Arial"/>
                <w:sz w:val="24"/>
                <w:szCs w:val="24"/>
              </w:rPr>
            </w:pPr>
            <w:bookmarkStart w:id="3" w:name="_Toc56934112"/>
            <w:bookmarkStart w:id="4" w:name="_Toc56934211"/>
            <w:bookmarkStart w:id="5" w:name="_Toc56945143"/>
            <w:r w:rsidRPr="00BF734F">
              <w:rPr>
                <w:rFonts w:ascii="Arial" w:eastAsia="Times New Roman" w:hAnsi="Arial" w:cs="Arial"/>
                <w:sz w:val="24"/>
                <w:szCs w:val="24"/>
              </w:rPr>
              <w:t xml:space="preserve">Муниципальная программа Саянского района Красноярского края «Содействие занятости населения» (далее </w:t>
            </w:r>
            <w:bookmarkEnd w:id="3"/>
            <w:bookmarkEnd w:id="4"/>
            <w:bookmarkEnd w:id="5"/>
            <w:r w:rsidRPr="00BF734F">
              <w:rPr>
                <w:rFonts w:ascii="Arial" w:eastAsia="Times New Roman" w:hAnsi="Arial" w:cs="Arial"/>
                <w:sz w:val="24"/>
                <w:szCs w:val="24"/>
              </w:rPr>
              <w:t>– муниципальная программа)</w:t>
            </w:r>
          </w:p>
          <w:p w:rsidR="00B238B4" w:rsidRPr="00BF734F" w:rsidRDefault="00B238B4" w:rsidP="00760619">
            <w:pPr>
              <w:keepNext/>
              <w:spacing w:after="0" w:line="240" w:lineRule="auto"/>
              <w:ind w:left="34"/>
              <w:jc w:val="both"/>
              <w:rPr>
                <w:rFonts w:ascii="Arial" w:hAnsi="Arial" w:cs="Arial"/>
                <w:sz w:val="24"/>
                <w:szCs w:val="24"/>
              </w:rPr>
            </w:pPr>
          </w:p>
        </w:tc>
      </w:tr>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Основание </w:t>
            </w:r>
            <w:r w:rsidRPr="00BF734F">
              <w:rPr>
                <w:rFonts w:ascii="Arial" w:hAnsi="Arial" w:cs="Arial"/>
                <w:sz w:val="24"/>
                <w:szCs w:val="24"/>
              </w:rPr>
              <w:br/>
              <w:t xml:space="preserve">для разработки </w:t>
            </w:r>
          </w:p>
          <w:p w:rsidR="00B238B4" w:rsidRPr="00BF734F" w:rsidRDefault="00B238B4" w:rsidP="00760619">
            <w:pPr>
              <w:keepNext/>
              <w:spacing w:after="0" w:line="240" w:lineRule="auto"/>
              <w:outlineLvl w:val="6"/>
              <w:rPr>
                <w:rFonts w:ascii="Arial" w:eastAsia="Times New Roman" w:hAnsi="Arial" w:cs="Arial"/>
                <w:sz w:val="24"/>
                <w:szCs w:val="24"/>
              </w:rPr>
            </w:pPr>
            <w:r w:rsidRPr="00BF734F">
              <w:rPr>
                <w:rFonts w:ascii="Arial" w:eastAsia="Times New Roman" w:hAnsi="Arial" w:cs="Arial"/>
                <w:sz w:val="24"/>
                <w:szCs w:val="24"/>
              </w:rPr>
              <w:t>муниципальной программы</w:t>
            </w:r>
          </w:p>
          <w:p w:rsidR="00B238B4" w:rsidRPr="00BF734F" w:rsidRDefault="00B238B4" w:rsidP="00760619">
            <w:pPr>
              <w:keepNext/>
              <w:spacing w:after="0" w:line="240" w:lineRule="auto"/>
              <w:rPr>
                <w:rFonts w:ascii="Arial" w:hAnsi="Arial" w:cs="Arial"/>
                <w:sz w:val="24"/>
                <w:szCs w:val="24"/>
              </w:rPr>
            </w:pPr>
          </w:p>
        </w:tc>
        <w:tc>
          <w:tcPr>
            <w:tcW w:w="7547" w:type="dxa"/>
          </w:tcPr>
          <w:p w:rsidR="00B238B4" w:rsidRPr="00BF734F" w:rsidRDefault="00B238B4" w:rsidP="00760619">
            <w:pPr>
              <w:pStyle w:val="ConsPlusNormal"/>
              <w:ind w:firstLine="0"/>
              <w:jc w:val="both"/>
              <w:outlineLvl w:val="1"/>
              <w:rPr>
                <w:color w:val="000000"/>
                <w:sz w:val="24"/>
                <w:szCs w:val="24"/>
              </w:rPr>
            </w:pPr>
            <w:r w:rsidRPr="00BF734F">
              <w:rPr>
                <w:color w:val="000000"/>
                <w:sz w:val="24"/>
                <w:szCs w:val="24"/>
              </w:rPr>
              <w:t>ст.179 Бюджетного кодекса Российской Федерации;</w:t>
            </w:r>
          </w:p>
          <w:p w:rsidR="00B238B4" w:rsidRPr="00BF734F" w:rsidRDefault="00B238B4" w:rsidP="00760619">
            <w:pPr>
              <w:pStyle w:val="ConsPlusNormal"/>
              <w:ind w:firstLine="0"/>
              <w:outlineLvl w:val="1"/>
              <w:rPr>
                <w:color w:val="000000"/>
                <w:sz w:val="24"/>
                <w:szCs w:val="24"/>
              </w:rPr>
            </w:pPr>
            <w:r w:rsidRPr="00BF734F">
              <w:rPr>
                <w:color w:val="000000"/>
                <w:sz w:val="24"/>
                <w:szCs w:val="24"/>
              </w:rPr>
              <w:t>Постановление администрации Саянского района</w:t>
            </w:r>
          </w:p>
          <w:p w:rsidR="00B238B4" w:rsidRPr="00BF734F" w:rsidRDefault="00B238B4" w:rsidP="00760619">
            <w:pPr>
              <w:keepNext/>
              <w:spacing w:after="0" w:line="240" w:lineRule="auto"/>
              <w:ind w:left="34"/>
              <w:jc w:val="both"/>
              <w:rPr>
                <w:rFonts w:ascii="Arial" w:hAnsi="Arial" w:cs="Arial"/>
                <w:sz w:val="24"/>
                <w:szCs w:val="24"/>
              </w:rPr>
            </w:pPr>
            <w:r w:rsidRPr="00BF734F">
              <w:rPr>
                <w:rFonts w:ascii="Arial" w:hAnsi="Arial" w:cs="Arial"/>
                <w:color w:val="000000"/>
                <w:sz w:val="24"/>
                <w:szCs w:val="24"/>
              </w:rPr>
              <w:t>от 22.07.2013г. № 516-П «Об утверждении  Порядка принятия решения о разработке муниципальных программ  Саянского района, их формировании и реализации»</w:t>
            </w:r>
          </w:p>
        </w:tc>
      </w:tr>
      <w:tr w:rsidR="00B238B4" w:rsidRPr="00BF734F" w:rsidTr="00760619">
        <w:trPr>
          <w:trHeight w:val="1350"/>
        </w:trPr>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Ответственный исполнитель </w:t>
            </w:r>
            <w:r w:rsidRPr="00BF734F">
              <w:rPr>
                <w:rFonts w:ascii="Arial" w:eastAsia="Times New Roman" w:hAnsi="Arial" w:cs="Arial"/>
                <w:sz w:val="24"/>
                <w:szCs w:val="24"/>
              </w:rPr>
              <w:t>муниципальной</w:t>
            </w:r>
            <w:r w:rsidRPr="00BF734F">
              <w:rPr>
                <w:rFonts w:ascii="Arial" w:hAnsi="Arial" w:cs="Arial"/>
                <w:sz w:val="24"/>
                <w:szCs w:val="24"/>
              </w:rPr>
              <w:t xml:space="preserve"> программы</w:t>
            </w:r>
          </w:p>
          <w:p w:rsidR="00B238B4" w:rsidRPr="00BF734F" w:rsidRDefault="00B238B4" w:rsidP="00760619">
            <w:pPr>
              <w:keepNext/>
              <w:spacing w:after="0" w:line="240" w:lineRule="auto"/>
              <w:rPr>
                <w:rFonts w:ascii="Arial" w:hAnsi="Arial" w:cs="Arial"/>
                <w:sz w:val="24"/>
                <w:szCs w:val="24"/>
              </w:rPr>
            </w:pPr>
          </w:p>
        </w:tc>
        <w:tc>
          <w:tcPr>
            <w:tcW w:w="7547" w:type="dxa"/>
          </w:tcPr>
          <w:p w:rsidR="00B238B4" w:rsidRPr="00BF734F" w:rsidRDefault="00B238B4" w:rsidP="00760619">
            <w:pPr>
              <w:keepNext/>
              <w:spacing w:after="0" w:line="240" w:lineRule="auto"/>
              <w:ind w:left="34"/>
              <w:jc w:val="both"/>
              <w:rPr>
                <w:rFonts w:ascii="Arial" w:hAnsi="Arial" w:cs="Arial"/>
                <w:sz w:val="24"/>
                <w:szCs w:val="24"/>
              </w:rPr>
            </w:pPr>
            <w:r w:rsidRPr="00BF734F">
              <w:rPr>
                <w:rFonts w:ascii="Arial" w:hAnsi="Arial" w:cs="Arial"/>
                <w:sz w:val="24"/>
                <w:szCs w:val="24"/>
              </w:rPr>
              <w:t>Администрация Саянского района Красноярского края</w:t>
            </w:r>
          </w:p>
          <w:p w:rsidR="00B238B4" w:rsidRPr="00BF734F" w:rsidRDefault="00B238B4" w:rsidP="00760619">
            <w:pPr>
              <w:keepNext/>
              <w:spacing w:after="0" w:line="240" w:lineRule="auto"/>
              <w:ind w:left="34"/>
              <w:jc w:val="both"/>
              <w:rPr>
                <w:rFonts w:ascii="Arial" w:hAnsi="Arial" w:cs="Arial"/>
                <w:sz w:val="24"/>
                <w:szCs w:val="24"/>
              </w:rPr>
            </w:pPr>
          </w:p>
        </w:tc>
      </w:tr>
      <w:tr w:rsidR="00B238B4" w:rsidRPr="00BF734F" w:rsidTr="00760619">
        <w:trPr>
          <w:trHeight w:val="1063"/>
        </w:trPr>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Подпрограммы </w:t>
            </w:r>
            <w:r w:rsidRPr="00BF734F">
              <w:rPr>
                <w:rFonts w:ascii="Arial" w:eastAsia="Times New Roman" w:hAnsi="Arial" w:cs="Arial"/>
                <w:sz w:val="24"/>
                <w:szCs w:val="24"/>
              </w:rPr>
              <w:t xml:space="preserve">муниципальной </w:t>
            </w:r>
            <w:r w:rsidRPr="00BF734F">
              <w:rPr>
                <w:rFonts w:ascii="Arial" w:hAnsi="Arial" w:cs="Arial"/>
                <w:sz w:val="24"/>
                <w:szCs w:val="24"/>
              </w:rPr>
              <w:t>программы</w:t>
            </w:r>
          </w:p>
        </w:tc>
        <w:tc>
          <w:tcPr>
            <w:tcW w:w="7547" w:type="dxa"/>
          </w:tcPr>
          <w:p w:rsidR="00B238B4" w:rsidRPr="00BF734F" w:rsidRDefault="00B238B4" w:rsidP="00760619">
            <w:pPr>
              <w:keepNext/>
              <w:spacing w:after="0" w:line="240" w:lineRule="auto"/>
              <w:ind w:left="2160" w:hanging="2126"/>
              <w:jc w:val="both"/>
              <w:rPr>
                <w:rFonts w:ascii="Arial" w:hAnsi="Arial" w:cs="Arial"/>
                <w:sz w:val="24"/>
                <w:szCs w:val="24"/>
              </w:rPr>
            </w:pPr>
            <w:r w:rsidRPr="00BF734F">
              <w:rPr>
                <w:rFonts w:ascii="Arial" w:hAnsi="Arial" w:cs="Arial"/>
                <w:sz w:val="24"/>
                <w:szCs w:val="24"/>
              </w:rPr>
              <w:t>Подпрограмма 1: Активная   политика   занятости населения и социальная поддержка безработных граждан;</w:t>
            </w:r>
          </w:p>
          <w:p w:rsidR="00B238B4" w:rsidRPr="00BF734F" w:rsidRDefault="00B238B4" w:rsidP="00760619">
            <w:pPr>
              <w:keepNext/>
              <w:spacing w:after="0" w:line="240" w:lineRule="auto"/>
              <w:ind w:left="2160" w:hanging="2126"/>
              <w:jc w:val="both"/>
              <w:rPr>
                <w:rFonts w:ascii="Arial" w:hAnsi="Arial" w:cs="Arial"/>
                <w:sz w:val="24"/>
                <w:szCs w:val="24"/>
              </w:rPr>
            </w:pPr>
          </w:p>
          <w:p w:rsidR="00B238B4" w:rsidRPr="00BF734F" w:rsidRDefault="00B238B4" w:rsidP="00760619">
            <w:pPr>
              <w:keepNext/>
              <w:spacing w:after="0" w:line="240" w:lineRule="auto"/>
              <w:ind w:left="2160" w:hanging="2126"/>
              <w:jc w:val="both"/>
              <w:rPr>
                <w:rFonts w:ascii="Arial" w:hAnsi="Arial" w:cs="Arial"/>
                <w:sz w:val="24"/>
                <w:szCs w:val="24"/>
              </w:rPr>
            </w:pPr>
          </w:p>
        </w:tc>
      </w:tr>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Цель </w:t>
            </w:r>
            <w:r w:rsidRPr="00BF734F">
              <w:rPr>
                <w:rFonts w:ascii="Arial" w:eastAsia="Times New Roman" w:hAnsi="Arial" w:cs="Arial"/>
                <w:sz w:val="24"/>
                <w:szCs w:val="24"/>
              </w:rPr>
              <w:t xml:space="preserve">муниципальной </w:t>
            </w:r>
            <w:r w:rsidRPr="00BF734F">
              <w:rPr>
                <w:rFonts w:ascii="Arial" w:hAnsi="Arial" w:cs="Arial"/>
                <w:sz w:val="24"/>
                <w:szCs w:val="24"/>
              </w:rPr>
              <w:t>программы</w:t>
            </w:r>
          </w:p>
        </w:tc>
        <w:tc>
          <w:tcPr>
            <w:tcW w:w="7547" w:type="dxa"/>
          </w:tcPr>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Обеспечение государственных гарантий в области содействия занятости населения</w:t>
            </w:r>
          </w:p>
          <w:p w:rsidR="00B238B4" w:rsidRPr="00BF734F" w:rsidRDefault="00B238B4" w:rsidP="00760619">
            <w:pPr>
              <w:keepNext/>
              <w:spacing w:after="0" w:line="240" w:lineRule="auto"/>
              <w:jc w:val="both"/>
              <w:rPr>
                <w:rFonts w:ascii="Arial" w:eastAsia="Times New Roman" w:hAnsi="Arial" w:cs="Arial"/>
                <w:sz w:val="24"/>
                <w:szCs w:val="24"/>
              </w:rPr>
            </w:pPr>
          </w:p>
        </w:tc>
      </w:tr>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Задача </w:t>
            </w:r>
            <w:r w:rsidRPr="00BF734F">
              <w:rPr>
                <w:rFonts w:ascii="Arial" w:eastAsia="Times New Roman" w:hAnsi="Arial" w:cs="Arial"/>
                <w:sz w:val="24"/>
                <w:szCs w:val="24"/>
              </w:rPr>
              <w:t>муниципальной</w:t>
            </w:r>
            <w:r w:rsidRPr="00BF734F">
              <w:rPr>
                <w:rFonts w:ascii="Arial" w:hAnsi="Arial" w:cs="Arial"/>
                <w:sz w:val="24"/>
                <w:szCs w:val="24"/>
              </w:rPr>
              <w:t xml:space="preserve"> программы</w:t>
            </w:r>
          </w:p>
          <w:p w:rsidR="00B238B4" w:rsidRPr="00BF734F" w:rsidRDefault="00B238B4" w:rsidP="00760619">
            <w:pPr>
              <w:keepNext/>
              <w:spacing w:after="0" w:line="240" w:lineRule="auto"/>
              <w:rPr>
                <w:rFonts w:ascii="Arial" w:hAnsi="Arial" w:cs="Arial"/>
                <w:sz w:val="24"/>
                <w:szCs w:val="24"/>
              </w:rPr>
            </w:pPr>
          </w:p>
        </w:tc>
        <w:tc>
          <w:tcPr>
            <w:tcW w:w="7547" w:type="dxa"/>
          </w:tcPr>
          <w:p w:rsidR="00B238B4" w:rsidRPr="00BF734F" w:rsidRDefault="00B238B4" w:rsidP="00760619">
            <w:pPr>
              <w:keepNext/>
              <w:autoSpaceDE w:val="0"/>
              <w:autoSpaceDN w:val="0"/>
              <w:adjustRightInd w:val="0"/>
              <w:spacing w:after="0" w:line="240" w:lineRule="auto"/>
              <w:jc w:val="both"/>
              <w:rPr>
                <w:rFonts w:ascii="Arial" w:eastAsia="Times New Roman" w:hAnsi="Arial" w:cs="Arial"/>
                <w:color w:val="FF0000"/>
                <w:sz w:val="24"/>
                <w:szCs w:val="24"/>
              </w:rPr>
            </w:pPr>
            <w:r w:rsidRPr="00BF734F">
              <w:rPr>
                <w:rFonts w:ascii="Arial" w:eastAsia="Times New Roman" w:hAnsi="Arial" w:cs="Arial"/>
                <w:sz w:val="24"/>
                <w:szCs w:val="24"/>
              </w:rPr>
              <w:t xml:space="preserve">Повышение занятости и социальная защита </w:t>
            </w:r>
            <w:r w:rsidRPr="00BF734F">
              <w:rPr>
                <w:rFonts w:ascii="Arial" w:eastAsia="Times New Roman" w:hAnsi="Arial" w:cs="Arial"/>
                <w:sz w:val="24"/>
                <w:szCs w:val="24"/>
              </w:rPr>
              <w:br/>
              <w:t>от безработицы населения Саянского района Красноярского края.</w:t>
            </w:r>
          </w:p>
        </w:tc>
      </w:tr>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Этапы и сроки реализации </w:t>
            </w:r>
            <w:r w:rsidRPr="00BF734F">
              <w:rPr>
                <w:rFonts w:ascii="Arial" w:eastAsia="Times New Roman" w:hAnsi="Arial" w:cs="Arial"/>
                <w:sz w:val="24"/>
                <w:szCs w:val="24"/>
              </w:rPr>
              <w:t xml:space="preserve">муниципальной </w:t>
            </w:r>
            <w:r w:rsidRPr="00BF734F">
              <w:rPr>
                <w:rFonts w:ascii="Arial" w:hAnsi="Arial" w:cs="Arial"/>
                <w:sz w:val="24"/>
                <w:szCs w:val="24"/>
              </w:rPr>
              <w:t>программы</w:t>
            </w:r>
          </w:p>
        </w:tc>
        <w:tc>
          <w:tcPr>
            <w:tcW w:w="7547" w:type="dxa"/>
            <w:shd w:val="clear" w:color="auto" w:fill="auto"/>
          </w:tcPr>
          <w:p w:rsidR="00B238B4" w:rsidRPr="00BF734F" w:rsidRDefault="00B238B4" w:rsidP="00760619">
            <w:pPr>
              <w:pStyle w:val="ConsPlusCell"/>
              <w:keepNext/>
              <w:widowControl/>
              <w:jc w:val="both"/>
              <w:rPr>
                <w:sz w:val="24"/>
                <w:szCs w:val="24"/>
              </w:rPr>
            </w:pPr>
            <w:r w:rsidRPr="00BF734F">
              <w:rPr>
                <w:sz w:val="24"/>
                <w:szCs w:val="24"/>
              </w:rPr>
              <w:t>Срок реализации муниципальной программы – 2014 – 2019 годы</w:t>
            </w:r>
          </w:p>
        </w:tc>
      </w:tr>
      <w:tr w:rsidR="00B238B4" w:rsidRPr="00BF734F" w:rsidTr="00760619">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Целевые показатели</w:t>
            </w:r>
          </w:p>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t xml:space="preserve">и показатели результативности </w:t>
            </w:r>
            <w:r w:rsidRPr="00BF734F">
              <w:rPr>
                <w:rFonts w:ascii="Arial" w:eastAsia="Times New Roman" w:hAnsi="Arial" w:cs="Arial"/>
                <w:sz w:val="24"/>
                <w:szCs w:val="24"/>
              </w:rPr>
              <w:t>муниципальной</w:t>
            </w:r>
            <w:r w:rsidRPr="00BF734F">
              <w:rPr>
                <w:rFonts w:ascii="Arial" w:hAnsi="Arial" w:cs="Arial"/>
                <w:sz w:val="24"/>
                <w:szCs w:val="24"/>
              </w:rPr>
              <w:t xml:space="preserve"> программы</w:t>
            </w:r>
          </w:p>
        </w:tc>
        <w:tc>
          <w:tcPr>
            <w:tcW w:w="7547" w:type="dxa"/>
          </w:tcPr>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Целевые показатели:</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уровень зарегистрированной безработицы (от численности экономически активного населения, на конец года) – 3,3 % в 2014 году, 3,4 % в 2015 году,3,5% в 2016 году, 3,5% в 2017 году, 3,5 % в 2018 году, 3,5% в 2019 году;</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уровень исполнения расходов районного бюджета на обеспечение реализации муниципальной программы – не менее 97,0 % ежегодно.</w:t>
            </w:r>
          </w:p>
          <w:p w:rsidR="00B238B4" w:rsidRPr="00BF734F" w:rsidRDefault="00B238B4" w:rsidP="00760619">
            <w:pPr>
              <w:keepNext/>
              <w:spacing w:after="0" w:line="240" w:lineRule="auto"/>
              <w:ind w:left="34"/>
              <w:jc w:val="both"/>
              <w:rPr>
                <w:rFonts w:ascii="Arial" w:eastAsia="Times New Roman" w:hAnsi="Arial" w:cs="Arial"/>
                <w:sz w:val="24"/>
                <w:szCs w:val="24"/>
              </w:rPr>
            </w:pPr>
          </w:p>
          <w:p w:rsidR="00B238B4" w:rsidRPr="00BF734F" w:rsidRDefault="00B238B4" w:rsidP="00760619">
            <w:pPr>
              <w:keepNext/>
              <w:spacing w:after="0" w:line="240" w:lineRule="auto"/>
              <w:ind w:left="34"/>
              <w:jc w:val="both"/>
              <w:rPr>
                <w:rFonts w:ascii="Arial" w:hAnsi="Arial" w:cs="Arial"/>
                <w:sz w:val="24"/>
                <w:szCs w:val="24"/>
              </w:rPr>
            </w:pPr>
            <w:r w:rsidRPr="00BF734F">
              <w:rPr>
                <w:rFonts w:ascii="Arial" w:eastAsia="Times New Roman" w:hAnsi="Arial" w:cs="Arial"/>
                <w:sz w:val="24"/>
                <w:szCs w:val="24"/>
              </w:rPr>
              <w:t>Показатели результативности:</w:t>
            </w:r>
            <w:r w:rsidRPr="00BF734F">
              <w:rPr>
                <w:rFonts w:ascii="Arial" w:hAnsi="Arial" w:cs="Arial"/>
                <w:sz w:val="24"/>
                <w:szCs w:val="24"/>
              </w:rPr>
              <w:t xml:space="preserve"> </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 xml:space="preserve">коэффициент напряженности на регистрируемом рынке труда (отношение численности незанятых граждан к количеству </w:t>
            </w:r>
            <w:r w:rsidRPr="00BF734F">
              <w:rPr>
                <w:rFonts w:ascii="Arial" w:eastAsia="Times New Roman" w:hAnsi="Arial" w:cs="Arial"/>
                <w:sz w:val="24"/>
                <w:szCs w:val="24"/>
              </w:rPr>
              <w:lastRenderedPageBreak/>
              <w:t>заявленных вакансий, в среднемесячном исчислении);</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доля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w:t>
            </w:r>
          </w:p>
          <w:p w:rsidR="00B238B4" w:rsidRPr="00BF734F" w:rsidRDefault="00B238B4" w:rsidP="00760619">
            <w:pPr>
              <w:keepNext/>
              <w:spacing w:after="0" w:line="240" w:lineRule="auto"/>
              <w:ind w:left="34"/>
              <w:jc w:val="both"/>
              <w:rPr>
                <w:rFonts w:ascii="Arial" w:hAnsi="Arial" w:cs="Arial"/>
                <w:sz w:val="24"/>
                <w:szCs w:val="24"/>
              </w:rPr>
            </w:pPr>
            <w:r w:rsidRPr="00BF734F">
              <w:rPr>
                <w:rFonts w:ascii="Arial" w:hAnsi="Arial" w:cs="Arial"/>
                <w:sz w:val="24"/>
                <w:szCs w:val="24"/>
              </w:rPr>
              <w:t>уровень исполнения расходов главного распорядителя за счет средств районного бюджета</w:t>
            </w:r>
            <w:r w:rsidRPr="00BF734F">
              <w:rPr>
                <w:rFonts w:ascii="Arial" w:hAnsi="Arial" w:cs="Arial"/>
                <w:color w:val="FF0000"/>
                <w:sz w:val="24"/>
                <w:szCs w:val="24"/>
              </w:rPr>
              <w:t>;</w:t>
            </w:r>
          </w:p>
          <w:p w:rsidR="00B238B4" w:rsidRPr="00BF734F" w:rsidRDefault="00B238B4" w:rsidP="00760619">
            <w:pPr>
              <w:keepNext/>
              <w:spacing w:after="0" w:line="240" w:lineRule="auto"/>
              <w:ind w:left="34"/>
              <w:jc w:val="both"/>
              <w:rPr>
                <w:rFonts w:ascii="Arial" w:eastAsia="Times New Roman" w:hAnsi="Arial" w:cs="Arial"/>
                <w:sz w:val="24"/>
                <w:szCs w:val="24"/>
              </w:rPr>
            </w:pPr>
          </w:p>
        </w:tc>
      </w:tr>
      <w:tr w:rsidR="00B238B4" w:rsidRPr="00BF734F" w:rsidTr="00760619">
        <w:trPr>
          <w:trHeight w:val="1703"/>
        </w:trPr>
        <w:tc>
          <w:tcPr>
            <w:tcW w:w="2518" w:type="dxa"/>
          </w:tcPr>
          <w:p w:rsidR="00B238B4" w:rsidRPr="00BF734F" w:rsidRDefault="00B238B4" w:rsidP="00760619">
            <w:pPr>
              <w:keepNext/>
              <w:spacing w:after="0" w:line="240" w:lineRule="auto"/>
              <w:rPr>
                <w:rFonts w:ascii="Arial" w:hAnsi="Arial" w:cs="Arial"/>
                <w:sz w:val="24"/>
                <w:szCs w:val="24"/>
              </w:rPr>
            </w:pPr>
            <w:r w:rsidRPr="00BF734F">
              <w:rPr>
                <w:rFonts w:ascii="Arial" w:hAnsi="Arial" w:cs="Arial"/>
                <w:sz w:val="24"/>
                <w:szCs w:val="24"/>
              </w:rPr>
              <w:lastRenderedPageBreak/>
              <w:t xml:space="preserve">Ресурсное обеспечение </w:t>
            </w:r>
            <w:r w:rsidRPr="00BF734F">
              <w:rPr>
                <w:rFonts w:ascii="Arial" w:eastAsia="Times New Roman" w:hAnsi="Arial" w:cs="Arial"/>
                <w:sz w:val="24"/>
                <w:szCs w:val="24"/>
              </w:rPr>
              <w:t xml:space="preserve">муниципальной </w:t>
            </w:r>
            <w:r w:rsidRPr="00BF734F">
              <w:rPr>
                <w:rFonts w:ascii="Arial" w:hAnsi="Arial" w:cs="Arial"/>
                <w:sz w:val="24"/>
                <w:szCs w:val="24"/>
              </w:rPr>
              <w:t>программы</w:t>
            </w:r>
          </w:p>
        </w:tc>
        <w:tc>
          <w:tcPr>
            <w:tcW w:w="7547" w:type="dxa"/>
          </w:tcPr>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Общий объем финансирования программы (средства районного бюджета) –470,2 тыс. рублей, в том числе по годам:</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 xml:space="preserve">в 2014 году – 70,9 тыс. рублей, </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в 2015 году – 119,3</w:t>
            </w:r>
            <w:r w:rsidRPr="00BF734F">
              <w:rPr>
                <w:rFonts w:ascii="Arial" w:hAnsi="Arial" w:cs="Arial"/>
                <w:sz w:val="24"/>
                <w:szCs w:val="24"/>
              </w:rPr>
              <w:t xml:space="preserve"> </w:t>
            </w:r>
            <w:r w:rsidRPr="00BF734F">
              <w:rPr>
                <w:rFonts w:ascii="Arial" w:eastAsia="Times New Roman" w:hAnsi="Arial" w:cs="Arial"/>
                <w:sz w:val="24"/>
                <w:szCs w:val="24"/>
              </w:rPr>
              <w:t>тыс. рублей,</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в 2016 году – 140,0 тыс. рублей,</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в 2017 году – 140,0 тыс. рублей,</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в 2018 году – 0,0 тыс</w:t>
            </w:r>
            <w:proofErr w:type="gramStart"/>
            <w:r w:rsidRPr="00BF734F">
              <w:rPr>
                <w:rFonts w:ascii="Arial" w:eastAsia="Times New Roman" w:hAnsi="Arial" w:cs="Arial"/>
                <w:sz w:val="24"/>
                <w:szCs w:val="24"/>
              </w:rPr>
              <w:t>.р</w:t>
            </w:r>
            <w:proofErr w:type="gramEnd"/>
            <w:r w:rsidRPr="00BF734F">
              <w:rPr>
                <w:rFonts w:ascii="Arial" w:eastAsia="Times New Roman" w:hAnsi="Arial" w:cs="Arial"/>
                <w:sz w:val="24"/>
                <w:szCs w:val="24"/>
              </w:rPr>
              <w:t>ублей.</w:t>
            </w:r>
          </w:p>
          <w:p w:rsidR="00B238B4" w:rsidRPr="00BF734F" w:rsidRDefault="00B238B4" w:rsidP="00760619">
            <w:pPr>
              <w:keepNext/>
              <w:spacing w:after="0" w:line="240" w:lineRule="auto"/>
              <w:ind w:left="34"/>
              <w:jc w:val="both"/>
              <w:rPr>
                <w:rFonts w:ascii="Arial" w:eastAsia="Times New Roman" w:hAnsi="Arial" w:cs="Arial"/>
                <w:sz w:val="24"/>
                <w:szCs w:val="24"/>
              </w:rPr>
            </w:pPr>
            <w:r w:rsidRPr="00BF734F">
              <w:rPr>
                <w:rFonts w:ascii="Arial" w:eastAsia="Times New Roman" w:hAnsi="Arial" w:cs="Arial"/>
                <w:sz w:val="24"/>
                <w:szCs w:val="24"/>
              </w:rPr>
              <w:t>в 2019 году – 0,0 тыс</w:t>
            </w:r>
            <w:proofErr w:type="gramStart"/>
            <w:r w:rsidRPr="00BF734F">
              <w:rPr>
                <w:rFonts w:ascii="Arial" w:eastAsia="Times New Roman" w:hAnsi="Arial" w:cs="Arial"/>
                <w:sz w:val="24"/>
                <w:szCs w:val="24"/>
              </w:rPr>
              <w:t>.р</w:t>
            </w:r>
            <w:proofErr w:type="gramEnd"/>
            <w:r w:rsidRPr="00BF734F">
              <w:rPr>
                <w:rFonts w:ascii="Arial" w:eastAsia="Times New Roman" w:hAnsi="Arial" w:cs="Arial"/>
                <w:sz w:val="24"/>
                <w:szCs w:val="24"/>
              </w:rPr>
              <w:t>ублей</w:t>
            </w:r>
          </w:p>
          <w:p w:rsidR="00B238B4" w:rsidRPr="00BF734F" w:rsidRDefault="00B238B4" w:rsidP="00760619">
            <w:pPr>
              <w:keepNext/>
              <w:spacing w:after="0" w:line="240" w:lineRule="auto"/>
              <w:ind w:left="34"/>
              <w:jc w:val="both"/>
              <w:rPr>
                <w:rFonts w:ascii="Arial" w:eastAsia="Times New Roman" w:hAnsi="Arial" w:cs="Arial"/>
                <w:sz w:val="24"/>
                <w:szCs w:val="24"/>
              </w:rPr>
            </w:pPr>
          </w:p>
        </w:tc>
      </w:tr>
    </w:tbl>
    <w:p w:rsidR="00B238B4" w:rsidRPr="00BF734F" w:rsidRDefault="00B238B4" w:rsidP="00B238B4">
      <w:pPr>
        <w:keepNext/>
        <w:autoSpaceDE w:val="0"/>
        <w:autoSpaceDN w:val="0"/>
        <w:adjustRightInd w:val="0"/>
        <w:spacing w:after="0" w:line="240" w:lineRule="auto"/>
        <w:jc w:val="both"/>
        <w:rPr>
          <w:rFonts w:ascii="Arial" w:hAnsi="Arial" w:cs="Arial"/>
          <w:sz w:val="24"/>
          <w:szCs w:val="24"/>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 xml:space="preserve">2. Характеристика текущего состояния соответствующей сферы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 xml:space="preserve">и анализ </w:t>
      </w:r>
      <w:proofErr w:type="gramStart"/>
      <w:r w:rsidRPr="00BF734F">
        <w:rPr>
          <w:rFonts w:ascii="Arial" w:hAnsi="Arial" w:cs="Arial"/>
          <w:sz w:val="24"/>
          <w:szCs w:val="24"/>
          <w:lang w:eastAsia="ru-RU"/>
        </w:rPr>
        <w:t>социальных</w:t>
      </w:r>
      <w:proofErr w:type="gramEnd"/>
      <w:r w:rsidRPr="00BF734F">
        <w:rPr>
          <w:rFonts w:ascii="Arial" w:hAnsi="Arial" w:cs="Arial"/>
          <w:sz w:val="24"/>
          <w:szCs w:val="24"/>
          <w:lang w:eastAsia="ru-RU"/>
        </w:rPr>
        <w:t xml:space="preserve">, финансово-экономических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и прочих рисков реализации программы</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bCs/>
          <w:sz w:val="24"/>
          <w:szCs w:val="24"/>
        </w:rPr>
        <w:t>В 2012 году отмечалось улучшение ситуации в сфере занятости и на рынке труда в Саянском районе:</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уровень зарегистрированной безработицы сократился с 3,8% на 01.01.2012  до 3,4% на 01.01.2013, (</w:t>
      </w:r>
      <w:proofErr w:type="spellStart"/>
      <w:r w:rsidRPr="00BF734F">
        <w:rPr>
          <w:rFonts w:ascii="Arial" w:hAnsi="Arial" w:cs="Arial"/>
          <w:sz w:val="24"/>
          <w:szCs w:val="24"/>
        </w:rPr>
        <w:t>справочно</w:t>
      </w:r>
      <w:proofErr w:type="spellEnd"/>
      <w:r w:rsidRPr="00BF734F">
        <w:rPr>
          <w:rFonts w:ascii="Arial" w:hAnsi="Arial" w:cs="Arial"/>
          <w:sz w:val="24"/>
          <w:szCs w:val="24"/>
        </w:rPr>
        <w:t xml:space="preserve">: уровень регистрируемой безработицы в крае снизился на 0,3 процентного пункта, при среднем снижении по Сибирскому федеральному округу </w:t>
      </w:r>
      <w:proofErr w:type="gramStart"/>
      <w:r w:rsidRPr="00BF734F">
        <w:rPr>
          <w:rFonts w:ascii="Arial" w:hAnsi="Arial" w:cs="Arial"/>
          <w:sz w:val="24"/>
          <w:szCs w:val="24"/>
        </w:rPr>
        <w:t>на</w:t>
      </w:r>
      <w:proofErr w:type="gramEnd"/>
      <w:r w:rsidRPr="00BF734F">
        <w:rPr>
          <w:rFonts w:ascii="Arial" w:hAnsi="Arial" w:cs="Arial"/>
          <w:sz w:val="24"/>
          <w:szCs w:val="24"/>
        </w:rPr>
        <w:t xml:space="preserve"> 0,4 процентного пункта, по Российской Федерации – на 0,3 процентного пункта);</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bCs/>
          <w:sz w:val="24"/>
          <w:szCs w:val="24"/>
        </w:rPr>
        <w:t xml:space="preserve">коэффициент напряженности </w:t>
      </w:r>
      <w:r w:rsidRPr="00BF734F">
        <w:rPr>
          <w:rFonts w:ascii="Arial" w:hAnsi="Arial" w:cs="Arial"/>
          <w:sz w:val="24"/>
          <w:szCs w:val="24"/>
        </w:rPr>
        <w:t>(отношение численности незанятых граждан к количеству заявленных вакансий, в среднемесячном исчислении) сократился с 2,1 в 2011 году до 1,8 в 2012 году (</w:t>
      </w:r>
      <w:proofErr w:type="spellStart"/>
      <w:r w:rsidRPr="00BF734F">
        <w:rPr>
          <w:rFonts w:ascii="Arial" w:hAnsi="Arial" w:cs="Arial"/>
          <w:sz w:val="24"/>
          <w:szCs w:val="24"/>
        </w:rPr>
        <w:t>справочно</w:t>
      </w:r>
      <w:proofErr w:type="spellEnd"/>
      <w:r w:rsidRPr="00BF734F">
        <w:rPr>
          <w:rFonts w:ascii="Arial" w:hAnsi="Arial" w:cs="Arial"/>
          <w:sz w:val="24"/>
          <w:szCs w:val="24"/>
        </w:rPr>
        <w:t>: коэффициент напряженности в среднем по регионам Сибирского федерального округа составил 1,0, по Российской Федерации – 0,8).</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В 2012 году государственные услуги в области содействия занятости населения получили 844 человека.</w:t>
      </w:r>
    </w:p>
    <w:p w:rsidR="00B238B4" w:rsidRPr="00BF734F" w:rsidRDefault="00B238B4" w:rsidP="00B238B4">
      <w:pPr>
        <w:pStyle w:val="ConsPlusNormal"/>
        <w:keepNext/>
        <w:widowControl/>
        <w:tabs>
          <w:tab w:val="left" w:pos="1134"/>
          <w:tab w:val="left" w:pos="2884"/>
        </w:tabs>
        <w:ind w:firstLine="709"/>
        <w:jc w:val="both"/>
        <w:rPr>
          <w:sz w:val="24"/>
          <w:szCs w:val="24"/>
        </w:rPr>
      </w:pPr>
      <w:r w:rsidRPr="00BF734F">
        <w:rPr>
          <w:sz w:val="24"/>
          <w:szCs w:val="24"/>
        </w:rPr>
        <w:t>В 2012 году по сравнению с 2011 годом повысилась эффективность реализации мер активной политики занятости и мер содействия трудоустройству:</w:t>
      </w:r>
    </w:p>
    <w:p w:rsidR="00B238B4" w:rsidRPr="00BF734F" w:rsidRDefault="00B238B4" w:rsidP="00B238B4">
      <w:pPr>
        <w:pStyle w:val="ConsPlusNormal"/>
        <w:keepNext/>
        <w:widowControl/>
        <w:tabs>
          <w:tab w:val="left" w:pos="1134"/>
          <w:tab w:val="left" w:pos="2884"/>
        </w:tabs>
        <w:ind w:firstLine="709"/>
        <w:jc w:val="both"/>
        <w:rPr>
          <w:sz w:val="24"/>
          <w:szCs w:val="24"/>
        </w:rPr>
      </w:pPr>
      <w:r w:rsidRPr="00BF734F">
        <w:rPr>
          <w:sz w:val="24"/>
          <w:szCs w:val="24"/>
        </w:rPr>
        <w:t>трудоустроено 69,9% от численности граждан, обратившихся за содействием в поиске подходящей работы, против 59,4% в 2011 году;</w:t>
      </w:r>
    </w:p>
    <w:p w:rsidR="00B238B4" w:rsidRPr="00BF734F" w:rsidRDefault="00B238B4" w:rsidP="00B238B4">
      <w:pPr>
        <w:pStyle w:val="ConsPlusNormal"/>
        <w:keepNext/>
        <w:widowControl/>
        <w:tabs>
          <w:tab w:val="left" w:pos="1134"/>
          <w:tab w:val="left" w:pos="2884"/>
        </w:tabs>
        <w:ind w:firstLine="709"/>
        <w:jc w:val="both"/>
        <w:rPr>
          <w:b/>
          <w:sz w:val="24"/>
          <w:szCs w:val="24"/>
        </w:rPr>
      </w:pPr>
      <w:r w:rsidRPr="00BF734F">
        <w:rPr>
          <w:sz w:val="24"/>
          <w:szCs w:val="24"/>
        </w:rPr>
        <w:t>трудоустроено 64,7% инвалидов от численности инвалидов, обратившихся в поиске работы, против 50,9% в 2011 году;</w:t>
      </w:r>
    </w:p>
    <w:p w:rsidR="00B238B4" w:rsidRPr="00BF734F" w:rsidRDefault="00B238B4" w:rsidP="00B238B4">
      <w:pPr>
        <w:pStyle w:val="a3"/>
        <w:keepNext/>
        <w:ind w:firstLine="709"/>
        <w:jc w:val="both"/>
        <w:rPr>
          <w:rFonts w:ascii="Arial" w:hAnsi="Arial" w:cs="Arial"/>
          <w:b w:val="0"/>
          <w:sz w:val="24"/>
          <w:szCs w:val="24"/>
        </w:rPr>
      </w:pPr>
      <w:r w:rsidRPr="00BF734F">
        <w:rPr>
          <w:rFonts w:ascii="Arial" w:hAnsi="Arial" w:cs="Arial"/>
          <w:b w:val="0"/>
          <w:sz w:val="24"/>
          <w:szCs w:val="24"/>
        </w:rPr>
        <w:t>В 2013 году получили развитие следующие тенденции, влияющие на ситуацию в сфере занятости населения и рынок труда Саянского района:</w:t>
      </w:r>
    </w:p>
    <w:p w:rsidR="00B238B4" w:rsidRPr="00BF734F" w:rsidRDefault="00B238B4" w:rsidP="00B238B4">
      <w:pPr>
        <w:pStyle w:val="a3"/>
        <w:keepNext/>
        <w:ind w:firstLine="709"/>
        <w:jc w:val="both"/>
        <w:rPr>
          <w:rFonts w:ascii="Arial" w:hAnsi="Arial" w:cs="Arial"/>
          <w:b w:val="0"/>
          <w:sz w:val="24"/>
          <w:szCs w:val="24"/>
        </w:rPr>
      </w:pPr>
      <w:proofErr w:type="gramStart"/>
      <w:r w:rsidRPr="00BF734F">
        <w:rPr>
          <w:rFonts w:ascii="Arial" w:hAnsi="Arial" w:cs="Arial"/>
          <w:b w:val="0"/>
          <w:sz w:val="24"/>
          <w:szCs w:val="24"/>
        </w:rPr>
        <w:t>увеличились объемы высвобождений – в органы службы занятости населения Саянского района поступили сведения о высвобождении 14 человек из 8 организаций (в аналогичном периоде 2012 года – 8 человек из 6 организаций района), в 2014 году количество высвобожденных человек составляет 78 человек из 20 организаций, на 01.10.2015 года составляет 48 человек из 21 предприятия, в 2016 году предполагается 56 человек из 13 предприятий</w:t>
      </w:r>
      <w:proofErr w:type="gramEnd"/>
    </w:p>
    <w:p w:rsidR="00B238B4" w:rsidRPr="00BF734F" w:rsidRDefault="00B238B4" w:rsidP="00B238B4">
      <w:pPr>
        <w:pStyle w:val="a3"/>
        <w:keepNext/>
        <w:ind w:firstLine="709"/>
        <w:jc w:val="both"/>
        <w:rPr>
          <w:rFonts w:ascii="Arial" w:hAnsi="Arial" w:cs="Arial"/>
          <w:b w:val="0"/>
          <w:sz w:val="24"/>
          <w:szCs w:val="24"/>
        </w:rPr>
      </w:pPr>
      <w:r w:rsidRPr="00BF734F">
        <w:rPr>
          <w:rFonts w:ascii="Arial" w:hAnsi="Arial" w:cs="Arial"/>
          <w:b w:val="0"/>
          <w:sz w:val="24"/>
          <w:szCs w:val="24"/>
        </w:rPr>
        <w:t xml:space="preserve">количество </w:t>
      </w:r>
      <w:proofErr w:type="gramStart"/>
      <w:r w:rsidRPr="00BF734F">
        <w:rPr>
          <w:rFonts w:ascii="Arial" w:hAnsi="Arial" w:cs="Arial"/>
          <w:b w:val="0"/>
          <w:sz w:val="24"/>
          <w:szCs w:val="24"/>
        </w:rPr>
        <w:t>вакансий, заявленных работодателями в органы службы занятости населения составляет</w:t>
      </w:r>
      <w:proofErr w:type="gramEnd"/>
      <w:r w:rsidRPr="00BF734F">
        <w:rPr>
          <w:rFonts w:ascii="Arial" w:hAnsi="Arial" w:cs="Arial"/>
          <w:b w:val="0"/>
          <w:sz w:val="24"/>
          <w:szCs w:val="24"/>
        </w:rPr>
        <w:t xml:space="preserve"> в 2014 года 735 единиц,  аналогичный период 2013 года - 783 единицы, в 2015 года 688 единиц, на 30.09.2016г. 576 единиц;</w:t>
      </w:r>
    </w:p>
    <w:p w:rsidR="00B238B4" w:rsidRPr="00BF734F" w:rsidRDefault="00B238B4" w:rsidP="00B238B4">
      <w:pPr>
        <w:pStyle w:val="a3"/>
        <w:keepNext/>
        <w:ind w:firstLine="709"/>
        <w:jc w:val="both"/>
        <w:rPr>
          <w:rFonts w:ascii="Arial" w:hAnsi="Arial" w:cs="Arial"/>
          <w:b w:val="0"/>
          <w:sz w:val="24"/>
          <w:szCs w:val="24"/>
        </w:rPr>
      </w:pPr>
      <w:r w:rsidRPr="00BF734F">
        <w:rPr>
          <w:rFonts w:ascii="Arial" w:hAnsi="Arial" w:cs="Arial"/>
          <w:b w:val="0"/>
          <w:sz w:val="24"/>
          <w:szCs w:val="24"/>
        </w:rPr>
        <w:t>уровень общей безработицы (по методологии Международной организации труда) – в среднем за 1 полугодие 2013 года составил 5,9% (в аналогичном периоде 2012 года – 6,0%);</w:t>
      </w:r>
    </w:p>
    <w:p w:rsidR="00B238B4" w:rsidRPr="00BF734F" w:rsidRDefault="00B238B4" w:rsidP="00B238B4">
      <w:pPr>
        <w:pStyle w:val="a3"/>
        <w:keepNext/>
        <w:jc w:val="both"/>
        <w:rPr>
          <w:rFonts w:ascii="Arial" w:hAnsi="Arial" w:cs="Arial"/>
          <w:b w:val="0"/>
          <w:sz w:val="24"/>
          <w:szCs w:val="24"/>
        </w:rPr>
      </w:pPr>
      <w:r w:rsidRPr="00BF734F">
        <w:rPr>
          <w:rFonts w:ascii="Arial" w:hAnsi="Arial" w:cs="Arial"/>
          <w:b w:val="0"/>
          <w:sz w:val="24"/>
          <w:szCs w:val="24"/>
        </w:rPr>
        <w:lastRenderedPageBreak/>
        <w:tab/>
        <w:t>уровень зарегистрированной безработицы на 2013 год 3,4%, 2014 год 3,3 %,  2015год  3,4%, 2016 год 3,5%;</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both"/>
        <w:outlineLvl w:val="1"/>
        <w:rPr>
          <w:rFonts w:ascii="Arial" w:hAnsi="Arial" w:cs="Arial"/>
          <w:sz w:val="24"/>
          <w:szCs w:val="24"/>
          <w:lang w:eastAsia="ru-RU"/>
        </w:rPr>
      </w:pPr>
      <w:r w:rsidRPr="00BF734F">
        <w:rPr>
          <w:rFonts w:ascii="Arial" w:hAnsi="Arial" w:cs="Arial"/>
          <w:sz w:val="24"/>
          <w:szCs w:val="24"/>
          <w:lang w:eastAsia="ru-RU"/>
        </w:rPr>
        <w:t>Невыполнение целевых показателей и показателей результативности муниципальной программы в полном объеме может быть обусловлено следующими рисками:</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both"/>
        <w:outlineLvl w:val="1"/>
        <w:rPr>
          <w:rFonts w:ascii="Arial" w:hAnsi="Arial" w:cs="Arial"/>
          <w:sz w:val="24"/>
          <w:szCs w:val="24"/>
          <w:lang w:eastAsia="ru-RU"/>
        </w:rPr>
      </w:pPr>
      <w:r w:rsidRPr="00BF734F">
        <w:rPr>
          <w:rFonts w:ascii="Arial" w:hAnsi="Arial" w:cs="Arial"/>
          <w:sz w:val="24"/>
          <w:szCs w:val="24"/>
          <w:lang w:eastAsia="ru-RU"/>
        </w:rPr>
        <w:t>ухудшением экономической ситуации в Красноярском крае и, как следствие, снижением спроса на рабочую силу;</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both"/>
        <w:outlineLvl w:val="1"/>
        <w:rPr>
          <w:rFonts w:ascii="Arial" w:hAnsi="Arial" w:cs="Arial"/>
          <w:sz w:val="24"/>
          <w:szCs w:val="24"/>
          <w:lang w:eastAsia="ru-RU"/>
        </w:rPr>
      </w:pPr>
      <w:r w:rsidRPr="00BF734F">
        <w:rPr>
          <w:rFonts w:ascii="Arial" w:hAnsi="Arial" w:cs="Arial"/>
          <w:sz w:val="24"/>
          <w:szCs w:val="24"/>
          <w:lang w:eastAsia="ru-RU"/>
        </w:rPr>
        <w:t>массовыми высвобождениями работников и сокращением рабочих мест, и, как следствие, увеличением численности безработных граждан, усилением напряженности на рынке труда Красноярского края.</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both"/>
        <w:outlineLvl w:val="1"/>
        <w:rPr>
          <w:rFonts w:ascii="Arial" w:hAnsi="Arial" w:cs="Arial"/>
          <w:sz w:val="24"/>
          <w:szCs w:val="24"/>
          <w:lang w:eastAsia="ru-RU"/>
        </w:rPr>
      </w:pPr>
      <w:r w:rsidRPr="00BF734F">
        <w:rPr>
          <w:rFonts w:ascii="Arial" w:hAnsi="Arial" w:cs="Arial"/>
          <w:sz w:val="24"/>
          <w:szCs w:val="24"/>
          <w:lang w:eastAsia="ru-RU"/>
        </w:rPr>
        <w:t>Анализ сложившейся ситуации в экономике и на рынке труда в 2012 – 2014 годах, а также прогноз развития на 2015 – 2019 годы, предполагающий сохранение положительной динамики развития экономики, улучшение инвестиционного климата, реализацию значимых инвестиционных проектов позволяет оценить вероятность влияния данных рисков реализации муниципальной программы в период до 2019 года как умеренно-оптимистический.</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3.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pStyle w:val="Web"/>
        <w:keepNext/>
        <w:spacing w:before="0" w:after="0"/>
        <w:ind w:left="34"/>
        <w:jc w:val="both"/>
        <w:rPr>
          <w:rFonts w:ascii="Arial" w:hAnsi="Arial" w:cs="Arial"/>
          <w:szCs w:val="24"/>
        </w:rPr>
      </w:pPr>
      <w:r w:rsidRPr="00BF734F">
        <w:rPr>
          <w:rFonts w:ascii="Arial" w:hAnsi="Arial" w:cs="Arial"/>
          <w:szCs w:val="24"/>
        </w:rPr>
        <w:t xml:space="preserve">Целью программы является повышение занятости и социальная защита от безработицы населения Саянского района </w:t>
      </w:r>
    </w:p>
    <w:p w:rsidR="00B238B4" w:rsidRPr="00BF734F" w:rsidRDefault="00B238B4" w:rsidP="00B238B4">
      <w:pPr>
        <w:keepNext/>
        <w:spacing w:after="0" w:line="240" w:lineRule="auto"/>
        <w:ind w:left="34" w:firstLine="675"/>
        <w:jc w:val="both"/>
        <w:rPr>
          <w:rFonts w:ascii="Arial" w:hAnsi="Arial" w:cs="Arial"/>
          <w:sz w:val="24"/>
          <w:szCs w:val="24"/>
        </w:rPr>
      </w:pPr>
      <w:r w:rsidRPr="00BF734F">
        <w:rPr>
          <w:rFonts w:ascii="Arial" w:hAnsi="Arial" w:cs="Arial"/>
          <w:sz w:val="24"/>
          <w:szCs w:val="24"/>
        </w:rPr>
        <w:t>Приоритеты</w:t>
      </w:r>
      <w:r w:rsidRPr="00BF734F">
        <w:rPr>
          <w:rFonts w:ascii="Arial" w:hAnsi="Arial" w:cs="Arial"/>
          <w:color w:val="FF0000"/>
          <w:sz w:val="24"/>
          <w:szCs w:val="24"/>
        </w:rPr>
        <w:t xml:space="preserve"> </w:t>
      </w:r>
      <w:r w:rsidRPr="00BF734F">
        <w:rPr>
          <w:rFonts w:ascii="Arial" w:hAnsi="Arial" w:cs="Arial"/>
          <w:sz w:val="24"/>
          <w:szCs w:val="24"/>
        </w:rPr>
        <w:t xml:space="preserve">государственной и региональной политики формируют цель муниципальной программы – </w:t>
      </w:r>
      <w:r w:rsidRPr="00BF734F">
        <w:rPr>
          <w:rFonts w:ascii="Arial" w:eastAsia="Times New Roman" w:hAnsi="Arial" w:cs="Arial"/>
          <w:sz w:val="24"/>
          <w:szCs w:val="24"/>
        </w:rPr>
        <w:t>обеспечение государственных гарантий в области содействия занятости населения</w:t>
      </w:r>
      <w:r w:rsidRPr="00BF734F">
        <w:rPr>
          <w:rFonts w:ascii="Arial" w:hAnsi="Arial" w:cs="Arial"/>
          <w:sz w:val="24"/>
          <w:szCs w:val="24"/>
        </w:rPr>
        <w:t>.</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Для достижения указанной цели предусматривается решение следующих задач:</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повышение занятости и социальная защита от безработицы населения Саянского района.</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both"/>
        <w:outlineLvl w:val="1"/>
        <w:rPr>
          <w:rFonts w:ascii="Arial" w:hAnsi="Arial" w:cs="Arial"/>
          <w:sz w:val="24"/>
          <w:szCs w:val="24"/>
          <w:lang w:eastAsia="ru-RU"/>
        </w:rPr>
      </w:pPr>
      <w:r w:rsidRPr="00BF734F">
        <w:rPr>
          <w:rFonts w:ascii="Arial" w:hAnsi="Arial" w:cs="Arial"/>
          <w:sz w:val="24"/>
          <w:szCs w:val="24"/>
          <w:lang w:eastAsia="ru-RU"/>
        </w:rPr>
        <w:tab/>
        <w:t>В этой связи в муниципальной программе сформирована одна подпрограмма (приложение № 2 к муниципальной программе):</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1. Активная политика занятости населения и социальная поддержка безработных граждан (приложение № 2 к муниципальной программе).</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Подпрограмма предназначена для решения соответствующей задачи муниципальной программы, которая в рамках подпрограммы рассматривается в качестве цели. Подпрограмма включает комплекс взаимосвязанных мероприятий, необходимых для достижения поставленной цели.</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Основными целевыми показателями, характеризующими результаты реализации муниципальной программы, являются:</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уровень зарегистрированной безработицы (от численности экономически активного населения, на конец года);</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 xml:space="preserve">уровень исполнения расходов районного бюджета на обеспечение реализации </w:t>
      </w:r>
      <w:r w:rsidRPr="00BF734F">
        <w:rPr>
          <w:rFonts w:ascii="Arial" w:hAnsi="Arial" w:cs="Arial"/>
          <w:sz w:val="24"/>
          <w:szCs w:val="24"/>
        </w:rPr>
        <w:t>муниципальной</w:t>
      </w:r>
      <w:r w:rsidRPr="00BF734F">
        <w:rPr>
          <w:rFonts w:ascii="Arial" w:eastAsia="Times New Roman" w:hAnsi="Arial" w:cs="Arial"/>
          <w:sz w:val="24"/>
          <w:szCs w:val="24"/>
        </w:rPr>
        <w:t xml:space="preserve"> программы.</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Значения данных показателей представляют краткую обобщенную характеристику состояния рынка труда Саянского района</w:t>
      </w:r>
      <w:proofErr w:type="gramStart"/>
      <w:r w:rsidRPr="00BF734F">
        <w:rPr>
          <w:rFonts w:ascii="Arial" w:hAnsi="Arial" w:cs="Arial"/>
          <w:sz w:val="24"/>
          <w:szCs w:val="24"/>
          <w:lang w:eastAsia="ru-RU"/>
        </w:rPr>
        <w:t xml:space="preserve"> .</w:t>
      </w:r>
      <w:proofErr w:type="gramEnd"/>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Перечень целевых показателей муниципальной программы и их значения представлены в приложениях № 1, 2 к паспорту муниципальной программы.</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Реализация муниципальной программы будет способствовать:</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 xml:space="preserve">1. повышению занятости и социальной защиты от безработицы населения Саянского района, в том числе: </w:t>
      </w:r>
    </w:p>
    <w:p w:rsidR="00B238B4" w:rsidRPr="00BF734F" w:rsidRDefault="00B238B4" w:rsidP="00B238B4">
      <w:pPr>
        <w:keepNext/>
        <w:spacing w:after="0" w:line="240" w:lineRule="auto"/>
        <w:ind w:firstLine="709"/>
        <w:jc w:val="both"/>
        <w:rPr>
          <w:rFonts w:ascii="Arial" w:eastAsia="Times New Roman" w:hAnsi="Arial" w:cs="Arial"/>
          <w:sz w:val="24"/>
          <w:szCs w:val="24"/>
        </w:rPr>
      </w:pPr>
      <w:r w:rsidRPr="00BF734F">
        <w:rPr>
          <w:rFonts w:ascii="Arial" w:eastAsia="Times New Roman" w:hAnsi="Arial" w:cs="Arial"/>
          <w:sz w:val="24"/>
          <w:szCs w:val="24"/>
        </w:rPr>
        <w:t>содействию трудоустройств</w:t>
      </w:r>
      <w:r w:rsidRPr="00BF734F">
        <w:rPr>
          <w:rFonts w:ascii="Arial" w:hAnsi="Arial" w:cs="Arial"/>
          <w:sz w:val="24"/>
          <w:szCs w:val="24"/>
        </w:rPr>
        <w:t>у</w:t>
      </w:r>
      <w:r w:rsidRPr="00BF734F">
        <w:rPr>
          <w:rFonts w:ascii="Arial" w:eastAsia="Times New Roman" w:hAnsi="Arial" w:cs="Arial"/>
          <w:sz w:val="24"/>
          <w:szCs w:val="24"/>
        </w:rPr>
        <w:t xml:space="preserve"> граждан</w:t>
      </w:r>
      <w:r w:rsidRPr="00BF734F">
        <w:rPr>
          <w:rFonts w:ascii="Arial" w:hAnsi="Arial" w:cs="Arial"/>
          <w:sz w:val="24"/>
          <w:szCs w:val="24"/>
        </w:rPr>
        <w:t xml:space="preserve"> – </w:t>
      </w:r>
      <w:r w:rsidRPr="00BF734F">
        <w:rPr>
          <w:rFonts w:ascii="Arial" w:eastAsia="Times New Roman" w:hAnsi="Arial" w:cs="Arial"/>
          <w:sz w:val="24"/>
          <w:szCs w:val="24"/>
        </w:rPr>
        <w:t xml:space="preserve">коэффициент напряженности на регистрируемом рынке труда ежегодно не превысит 2,5 доля трудоустроенных граждан в общей численности граждан, обратившихся за содействием в </w:t>
      </w:r>
      <w:r w:rsidRPr="00BF734F">
        <w:rPr>
          <w:rFonts w:ascii="Arial" w:eastAsia="Times New Roman" w:hAnsi="Arial" w:cs="Arial"/>
          <w:sz w:val="24"/>
          <w:szCs w:val="24"/>
        </w:rPr>
        <w:lastRenderedPageBreak/>
        <w:t>государственные учреждения занятости с целью поиска подходящей работы, ежегодно составит не менее 60,7%;</w:t>
      </w:r>
    </w:p>
    <w:p w:rsidR="00B238B4" w:rsidRPr="00BF734F" w:rsidRDefault="00B238B4" w:rsidP="00B238B4">
      <w:pPr>
        <w:keepNext/>
        <w:spacing w:after="0" w:line="240" w:lineRule="auto"/>
        <w:ind w:firstLine="709"/>
        <w:jc w:val="both"/>
        <w:rPr>
          <w:rFonts w:ascii="Arial" w:eastAsia="Times New Roman" w:hAnsi="Arial" w:cs="Arial"/>
          <w:sz w:val="24"/>
          <w:szCs w:val="24"/>
        </w:rPr>
      </w:pPr>
    </w:p>
    <w:p w:rsidR="00B238B4" w:rsidRPr="00BF734F" w:rsidRDefault="00B238B4" w:rsidP="00B238B4">
      <w:pPr>
        <w:pStyle w:val="ConsPlusNormal"/>
        <w:keepNext/>
        <w:ind w:firstLine="709"/>
        <w:jc w:val="both"/>
        <w:rPr>
          <w:sz w:val="24"/>
          <w:szCs w:val="24"/>
        </w:rPr>
      </w:pPr>
      <w:r w:rsidRPr="00BF734F">
        <w:rPr>
          <w:sz w:val="24"/>
          <w:szCs w:val="24"/>
        </w:rPr>
        <w:t>Муниципальная программа реализуется в 2014 – 2019 годах. Этапы реализации программы не выделяются.</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pStyle w:val="a5"/>
        <w:keepNext/>
        <w:tabs>
          <w:tab w:val="left" w:pos="1134"/>
        </w:tabs>
        <w:autoSpaceDE w:val="0"/>
        <w:autoSpaceDN w:val="0"/>
        <w:adjustRightInd w:val="0"/>
        <w:spacing w:after="0" w:line="240" w:lineRule="auto"/>
        <w:ind w:left="0"/>
        <w:jc w:val="center"/>
        <w:rPr>
          <w:rFonts w:ascii="Arial" w:hAnsi="Arial" w:cs="Arial"/>
          <w:sz w:val="24"/>
          <w:szCs w:val="24"/>
        </w:rPr>
      </w:pPr>
      <w:r w:rsidRPr="00BF734F">
        <w:rPr>
          <w:rFonts w:ascii="Arial" w:hAnsi="Arial" w:cs="Arial"/>
          <w:sz w:val="24"/>
          <w:szCs w:val="24"/>
        </w:rPr>
        <w:t>4. Механизм реализации мероприятий программы.</w:t>
      </w:r>
    </w:p>
    <w:p w:rsidR="00B238B4" w:rsidRPr="00BF734F" w:rsidRDefault="00B238B4" w:rsidP="00B238B4">
      <w:pPr>
        <w:pStyle w:val="a5"/>
        <w:keepNext/>
        <w:tabs>
          <w:tab w:val="left" w:pos="1134"/>
        </w:tabs>
        <w:autoSpaceDE w:val="0"/>
        <w:autoSpaceDN w:val="0"/>
        <w:adjustRightInd w:val="0"/>
        <w:spacing w:after="0" w:line="240" w:lineRule="auto"/>
        <w:ind w:left="0"/>
        <w:rPr>
          <w:rFonts w:ascii="Arial" w:hAnsi="Arial" w:cs="Arial"/>
          <w:sz w:val="24"/>
          <w:szCs w:val="24"/>
        </w:rPr>
      </w:pPr>
    </w:p>
    <w:p w:rsidR="00B238B4" w:rsidRPr="00BF734F" w:rsidRDefault="00B238B4" w:rsidP="00B238B4">
      <w:pPr>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Средства районного бюджета на финансирование мероприятий Подпрограммы в 2014 – 2019 годах предусматриваются в форме иных межбюджетных трансфертов (дале</w:t>
      </w:r>
      <w:proofErr w:type="gramStart"/>
      <w:r w:rsidRPr="00BF734F">
        <w:rPr>
          <w:rFonts w:ascii="Arial" w:hAnsi="Arial" w:cs="Arial"/>
          <w:sz w:val="24"/>
          <w:szCs w:val="24"/>
        </w:rPr>
        <w:t>е-</w:t>
      </w:r>
      <w:proofErr w:type="gramEnd"/>
      <w:r w:rsidRPr="00BF734F">
        <w:rPr>
          <w:rFonts w:ascii="Arial" w:hAnsi="Arial" w:cs="Arial"/>
          <w:sz w:val="24"/>
          <w:szCs w:val="24"/>
        </w:rPr>
        <w:t xml:space="preserve"> трансферт) бюджетам муниципальных образований района в соответствии с постановлением администрации района о распределении средств трансфертов, в пределах лимитов бюджетных обязательств, предусмотренных подпрограммой.</w:t>
      </w:r>
    </w:p>
    <w:p w:rsidR="00B238B4" w:rsidRPr="00BF734F" w:rsidRDefault="00B238B4" w:rsidP="00B238B4">
      <w:pPr>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Рассмотрение заявок осуществляется комиссией, утвержденной постановлением администрации Саянского района.</w:t>
      </w:r>
    </w:p>
    <w:p w:rsidR="00B238B4" w:rsidRPr="00BF734F" w:rsidRDefault="00B238B4" w:rsidP="00B238B4">
      <w:pPr>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Критерии отбора заявок, порядок предоставления и расходования сре</w:t>
      </w:r>
      <w:proofErr w:type="gramStart"/>
      <w:r w:rsidRPr="00BF734F">
        <w:rPr>
          <w:rFonts w:ascii="Arial" w:hAnsi="Arial" w:cs="Arial"/>
          <w:sz w:val="24"/>
          <w:szCs w:val="24"/>
        </w:rPr>
        <w:t>дств тр</w:t>
      </w:r>
      <w:proofErr w:type="gramEnd"/>
      <w:r w:rsidRPr="00BF734F">
        <w:rPr>
          <w:rFonts w:ascii="Arial" w:hAnsi="Arial" w:cs="Arial"/>
          <w:sz w:val="24"/>
          <w:szCs w:val="24"/>
        </w:rPr>
        <w:t>ансфертов, порядок контроля за целевым и эффективным использованием средств трансфертов, а также перечень отчетных документов устанавливаются постановлением администрации Саянского района.</w:t>
      </w:r>
    </w:p>
    <w:p w:rsidR="00B238B4" w:rsidRPr="00BF734F" w:rsidRDefault="00B238B4" w:rsidP="00B238B4">
      <w:pPr>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Предоставление сре</w:t>
      </w:r>
      <w:proofErr w:type="gramStart"/>
      <w:r w:rsidRPr="00BF734F">
        <w:rPr>
          <w:rFonts w:ascii="Arial" w:hAnsi="Arial" w:cs="Arial"/>
          <w:sz w:val="24"/>
          <w:szCs w:val="24"/>
        </w:rPr>
        <w:t>дств тр</w:t>
      </w:r>
      <w:proofErr w:type="gramEnd"/>
      <w:r w:rsidRPr="00BF734F">
        <w:rPr>
          <w:rFonts w:ascii="Arial" w:hAnsi="Arial" w:cs="Arial"/>
          <w:sz w:val="24"/>
          <w:szCs w:val="24"/>
        </w:rPr>
        <w:t>ансфертов бюджетам муниципальных образований осуществляется на основании соглашений, заключенных между администрацией района, финансово-экономическим управлением района и администрациями муниципальных образований района.</w:t>
      </w:r>
    </w:p>
    <w:p w:rsidR="00B238B4" w:rsidRPr="00BF734F" w:rsidRDefault="00B238B4" w:rsidP="00B238B4">
      <w:pPr>
        <w:autoSpaceDE w:val="0"/>
        <w:autoSpaceDN w:val="0"/>
        <w:adjustRightInd w:val="0"/>
        <w:spacing w:after="0" w:line="240" w:lineRule="auto"/>
        <w:ind w:firstLine="708"/>
        <w:jc w:val="both"/>
        <w:rPr>
          <w:rFonts w:ascii="Arial" w:hAnsi="Arial" w:cs="Arial"/>
          <w:sz w:val="24"/>
          <w:szCs w:val="24"/>
        </w:rPr>
      </w:pPr>
      <w:r w:rsidRPr="00BF734F">
        <w:rPr>
          <w:rFonts w:ascii="Arial" w:hAnsi="Arial" w:cs="Arial"/>
          <w:sz w:val="24"/>
          <w:szCs w:val="24"/>
        </w:rPr>
        <w:t>Средства трансфертов, распределенные по итогам отбора заявок, направляются на оплату общественных работ, временного трудоустройства граждан, испытывающих трудности в поиске работы.</w:t>
      </w:r>
    </w:p>
    <w:p w:rsidR="00B238B4" w:rsidRPr="00BF734F" w:rsidRDefault="00B238B4" w:rsidP="00B238B4">
      <w:pPr>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Контроль за эффективным и целевым использованием средств районного бюджета осуществляется в порядке, установленном пунктом 2.4. Подпрограммы.</w:t>
      </w:r>
    </w:p>
    <w:p w:rsidR="00B238B4" w:rsidRPr="00BF734F" w:rsidRDefault="00B238B4" w:rsidP="00B238B4">
      <w:pPr>
        <w:keepNext/>
        <w:tabs>
          <w:tab w:val="left" w:pos="1134"/>
          <w:tab w:val="left" w:pos="1418"/>
        </w:tabs>
        <w:autoSpaceDE w:val="0"/>
        <w:autoSpaceDN w:val="0"/>
        <w:adjustRightInd w:val="0"/>
        <w:spacing w:after="0" w:line="240" w:lineRule="auto"/>
        <w:jc w:val="center"/>
        <w:outlineLvl w:val="1"/>
        <w:rPr>
          <w:rFonts w:ascii="Arial" w:hAnsi="Arial" w:cs="Arial"/>
          <w:sz w:val="24"/>
          <w:szCs w:val="24"/>
        </w:rPr>
      </w:pPr>
      <w:r w:rsidRPr="00BF734F">
        <w:rPr>
          <w:rFonts w:ascii="Arial" w:hAnsi="Arial" w:cs="Arial"/>
          <w:sz w:val="24"/>
          <w:szCs w:val="24"/>
        </w:rPr>
        <w:t>5. Прогноз конечных результатов программы,</w:t>
      </w:r>
    </w:p>
    <w:p w:rsidR="00B238B4" w:rsidRPr="00BF734F" w:rsidRDefault="00B238B4" w:rsidP="00B238B4">
      <w:pPr>
        <w:keepNext/>
        <w:tabs>
          <w:tab w:val="left" w:pos="1134"/>
          <w:tab w:val="left" w:pos="1418"/>
        </w:tabs>
        <w:autoSpaceDE w:val="0"/>
        <w:autoSpaceDN w:val="0"/>
        <w:adjustRightInd w:val="0"/>
        <w:spacing w:after="0" w:line="240" w:lineRule="auto"/>
        <w:jc w:val="center"/>
        <w:outlineLvl w:val="1"/>
        <w:rPr>
          <w:rFonts w:ascii="Arial" w:hAnsi="Arial" w:cs="Arial"/>
          <w:sz w:val="24"/>
          <w:szCs w:val="24"/>
        </w:rPr>
      </w:pPr>
      <w:proofErr w:type="gramStart"/>
      <w:r w:rsidRPr="00BF734F">
        <w:rPr>
          <w:rFonts w:ascii="Arial" w:hAnsi="Arial" w:cs="Arial"/>
          <w:sz w:val="24"/>
          <w:szCs w:val="24"/>
        </w:rPr>
        <w:t>характеризующих</w:t>
      </w:r>
      <w:proofErr w:type="gramEnd"/>
      <w:r w:rsidRPr="00BF734F">
        <w:rPr>
          <w:rFonts w:ascii="Arial" w:hAnsi="Arial" w:cs="Arial"/>
          <w:sz w:val="24"/>
          <w:szCs w:val="24"/>
        </w:rPr>
        <w:t xml:space="preserve"> целевое состояние (изменение состояния) уровня</w:t>
      </w:r>
    </w:p>
    <w:p w:rsidR="00B238B4" w:rsidRPr="00BF734F" w:rsidRDefault="00B238B4" w:rsidP="00B238B4">
      <w:pPr>
        <w:keepNext/>
        <w:tabs>
          <w:tab w:val="left" w:pos="1134"/>
          <w:tab w:val="left" w:pos="1418"/>
        </w:tabs>
        <w:autoSpaceDE w:val="0"/>
        <w:autoSpaceDN w:val="0"/>
        <w:adjustRightInd w:val="0"/>
        <w:spacing w:after="0" w:line="240" w:lineRule="auto"/>
        <w:jc w:val="center"/>
        <w:outlineLvl w:val="1"/>
        <w:rPr>
          <w:rFonts w:ascii="Arial" w:hAnsi="Arial" w:cs="Arial"/>
          <w:sz w:val="24"/>
          <w:szCs w:val="24"/>
        </w:rPr>
      </w:pPr>
      <w:r w:rsidRPr="00BF734F">
        <w:rPr>
          <w:rFonts w:ascii="Arial" w:hAnsi="Arial" w:cs="Arial"/>
          <w:sz w:val="24"/>
          <w:szCs w:val="24"/>
        </w:rPr>
        <w:t>и качества жизни населения, социальной сферы, экономики, степени реализации других общественно значимых интересов и потребностей</w:t>
      </w:r>
    </w:p>
    <w:p w:rsidR="00B238B4" w:rsidRPr="00BF734F" w:rsidRDefault="00B238B4" w:rsidP="00B238B4">
      <w:pPr>
        <w:keepNext/>
        <w:tabs>
          <w:tab w:val="left" w:pos="1134"/>
          <w:tab w:val="left" w:pos="1418"/>
        </w:tabs>
        <w:autoSpaceDE w:val="0"/>
        <w:autoSpaceDN w:val="0"/>
        <w:adjustRightInd w:val="0"/>
        <w:spacing w:after="0" w:line="240" w:lineRule="auto"/>
        <w:jc w:val="center"/>
        <w:outlineLvl w:val="1"/>
        <w:rPr>
          <w:rFonts w:ascii="Arial" w:hAnsi="Arial" w:cs="Arial"/>
          <w:sz w:val="24"/>
          <w:szCs w:val="24"/>
        </w:rPr>
      </w:pPr>
      <w:r w:rsidRPr="00BF734F">
        <w:rPr>
          <w:rFonts w:ascii="Arial" w:hAnsi="Arial" w:cs="Arial"/>
          <w:sz w:val="24"/>
          <w:szCs w:val="24"/>
        </w:rPr>
        <w:t>в соответствующей сфере на территории Саянского района.</w:t>
      </w:r>
    </w:p>
    <w:p w:rsidR="00B238B4" w:rsidRPr="00BF734F" w:rsidRDefault="00B238B4" w:rsidP="00B238B4">
      <w:pPr>
        <w:keepNext/>
        <w:tabs>
          <w:tab w:val="left" w:pos="1134"/>
          <w:tab w:val="left" w:pos="1418"/>
        </w:tabs>
        <w:autoSpaceDE w:val="0"/>
        <w:autoSpaceDN w:val="0"/>
        <w:adjustRightInd w:val="0"/>
        <w:spacing w:after="0" w:line="240" w:lineRule="auto"/>
        <w:jc w:val="center"/>
        <w:outlineLvl w:val="1"/>
        <w:rPr>
          <w:rFonts w:ascii="Arial" w:hAnsi="Arial" w:cs="Arial"/>
          <w:sz w:val="24"/>
          <w:szCs w:val="24"/>
        </w:rPr>
      </w:pPr>
    </w:p>
    <w:p w:rsidR="00B238B4" w:rsidRPr="00BF734F" w:rsidRDefault="00B238B4" w:rsidP="00B238B4">
      <w:pPr>
        <w:keepNext/>
        <w:tabs>
          <w:tab w:val="left" w:pos="1134"/>
          <w:tab w:val="left" w:pos="1418"/>
        </w:tabs>
        <w:autoSpaceDE w:val="0"/>
        <w:autoSpaceDN w:val="0"/>
        <w:adjustRightInd w:val="0"/>
        <w:spacing w:after="0" w:line="240" w:lineRule="auto"/>
        <w:ind w:firstLine="709"/>
        <w:jc w:val="both"/>
        <w:outlineLvl w:val="1"/>
        <w:rPr>
          <w:rFonts w:ascii="Arial" w:hAnsi="Arial" w:cs="Arial"/>
          <w:sz w:val="24"/>
          <w:szCs w:val="24"/>
        </w:rPr>
      </w:pPr>
      <w:r w:rsidRPr="00BF734F">
        <w:rPr>
          <w:rFonts w:ascii="Arial" w:hAnsi="Arial" w:cs="Arial"/>
          <w:sz w:val="24"/>
          <w:szCs w:val="24"/>
        </w:rPr>
        <w:t>Реализация муниципальной программы позволит достигнуть следующих результатов:</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уровень зарегистрированной безработицы (от численности экономически активного населения, на конец года)</w:t>
      </w:r>
      <w:r w:rsidRPr="00BF734F">
        <w:rPr>
          <w:rFonts w:ascii="Arial" w:eastAsia="Times New Roman" w:hAnsi="Arial" w:cs="Arial"/>
          <w:sz w:val="24"/>
          <w:szCs w:val="24"/>
          <w:lang w:eastAsia="ru-RU"/>
        </w:rPr>
        <w:t xml:space="preserve"> составит 3,3 % в 2014 году, 3,4% в 2015 году, 3,5 % в 2016 году, 3,5 % в 2017 году</w:t>
      </w:r>
      <w:r w:rsidRPr="00BF734F">
        <w:rPr>
          <w:rFonts w:ascii="Arial" w:hAnsi="Arial" w:cs="Arial"/>
          <w:sz w:val="24"/>
          <w:szCs w:val="24"/>
          <w:lang w:eastAsia="ru-RU"/>
        </w:rPr>
        <w:t>, 3,5 в 2018 году, 3,5 в 2019 году;</w:t>
      </w:r>
    </w:p>
    <w:p w:rsidR="00B238B4" w:rsidRPr="00BF734F" w:rsidRDefault="00B238B4" w:rsidP="00B238B4">
      <w:pPr>
        <w:keepNext/>
        <w:spacing w:after="0" w:line="240" w:lineRule="auto"/>
        <w:ind w:left="34" w:firstLine="674"/>
        <w:jc w:val="both"/>
        <w:rPr>
          <w:rFonts w:ascii="Arial" w:eastAsia="Times New Roman" w:hAnsi="Arial" w:cs="Arial"/>
          <w:sz w:val="24"/>
          <w:szCs w:val="24"/>
        </w:rPr>
      </w:pPr>
      <w:r w:rsidRPr="00BF734F">
        <w:rPr>
          <w:rFonts w:ascii="Arial" w:eastAsia="Times New Roman" w:hAnsi="Arial" w:cs="Arial"/>
          <w:sz w:val="24"/>
          <w:szCs w:val="24"/>
        </w:rPr>
        <w:t>уровень исполнения расходов районного бюджета  на обеспечение реализации муниципальной программы – не менее 97,0% ежегодно.</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Реализация муниципальной программы позволит:</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сохранить стабильной ситуацию на рынке труда, повысить качество и конкурентоспособность рабочей силы;</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снизить безработицу среди граждан, испытывающих трудности в поиске работы: инвалидов, женщин, молодежи, жителей сельской местности;</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оказывать гарантированную социальную поддержку гражданам в период безработицы;</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повысить сбалансированность между спросом и предложением рабочей силы.</w:t>
      </w:r>
    </w:p>
    <w:p w:rsidR="00B238B4" w:rsidRPr="00BF734F" w:rsidRDefault="00B238B4" w:rsidP="00B238B4">
      <w:pPr>
        <w:pStyle w:val="1"/>
        <w:tabs>
          <w:tab w:val="left" w:pos="0"/>
        </w:tabs>
        <w:ind w:firstLine="720"/>
        <w:rPr>
          <w:rFonts w:ascii="Arial" w:hAnsi="Arial" w:cs="Arial"/>
          <w:sz w:val="24"/>
          <w:szCs w:val="24"/>
        </w:rPr>
      </w:pPr>
      <w:r w:rsidRPr="00BF734F">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F734F">
        <w:rPr>
          <w:rFonts w:ascii="Arial" w:hAnsi="Arial" w:cs="Arial"/>
          <w:sz w:val="24"/>
          <w:szCs w:val="24"/>
        </w:rPr>
        <w:t xml:space="preserve">приложении № 1 к паспорту Программы. </w:t>
      </w:r>
    </w:p>
    <w:p w:rsidR="00B238B4" w:rsidRPr="00BF734F" w:rsidRDefault="00B238B4" w:rsidP="00B238B4">
      <w:pPr>
        <w:keepNext/>
        <w:spacing w:after="0" w:line="240" w:lineRule="auto"/>
        <w:ind w:left="34" w:firstLine="283"/>
        <w:jc w:val="both"/>
        <w:rPr>
          <w:rFonts w:ascii="Arial" w:eastAsia="Times New Roman" w:hAnsi="Arial" w:cs="Arial"/>
          <w:sz w:val="24"/>
          <w:szCs w:val="24"/>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 xml:space="preserve">6. Перечень подпрограмм с указанием сроков их реализации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и ожидаемых результатов.</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hAnsi="Arial" w:cs="Arial"/>
          <w:sz w:val="24"/>
          <w:szCs w:val="24"/>
        </w:rPr>
        <w:t xml:space="preserve">Для достижения цели муниципальной программы и решения задач, направленных на </w:t>
      </w:r>
      <w:r w:rsidRPr="00BF734F">
        <w:rPr>
          <w:rFonts w:ascii="Arial" w:eastAsia="Times New Roman" w:hAnsi="Arial" w:cs="Arial"/>
          <w:sz w:val="24"/>
          <w:szCs w:val="24"/>
        </w:rPr>
        <w:t>эффективное развитие рынка труда Саянского района, в муниципальную программу включена одна подпрограмма:</w:t>
      </w:r>
    </w:p>
    <w:p w:rsidR="00B238B4" w:rsidRPr="00BF734F" w:rsidRDefault="00B238B4" w:rsidP="00B238B4">
      <w:pPr>
        <w:keepNext/>
        <w:spacing w:after="0" w:line="240" w:lineRule="auto"/>
        <w:ind w:left="34" w:firstLine="675"/>
        <w:jc w:val="both"/>
        <w:rPr>
          <w:rFonts w:ascii="Arial" w:hAnsi="Arial" w:cs="Arial"/>
          <w:sz w:val="24"/>
          <w:szCs w:val="24"/>
        </w:rPr>
      </w:pPr>
      <w:r w:rsidRPr="00BF734F">
        <w:rPr>
          <w:rFonts w:ascii="Arial" w:eastAsia="Times New Roman" w:hAnsi="Arial" w:cs="Arial"/>
          <w:sz w:val="24"/>
          <w:szCs w:val="24"/>
        </w:rPr>
        <w:t xml:space="preserve">Подпрограмма 1. </w:t>
      </w:r>
      <w:r w:rsidRPr="00BF734F">
        <w:rPr>
          <w:rFonts w:ascii="Arial" w:hAnsi="Arial" w:cs="Arial"/>
          <w:sz w:val="24"/>
          <w:szCs w:val="24"/>
        </w:rPr>
        <w:t>Активная   политика   занятости населения и социальная поддержка безработных граждан (далее – Подпрограмма 1).</w:t>
      </w:r>
    </w:p>
    <w:p w:rsidR="00B238B4" w:rsidRPr="00BF734F" w:rsidRDefault="00B238B4" w:rsidP="00B238B4">
      <w:pPr>
        <w:keepNext/>
        <w:spacing w:after="0" w:line="240" w:lineRule="auto"/>
        <w:ind w:left="34" w:firstLine="675"/>
        <w:jc w:val="both"/>
        <w:rPr>
          <w:rFonts w:ascii="Arial" w:hAnsi="Arial" w:cs="Arial"/>
          <w:sz w:val="24"/>
          <w:szCs w:val="24"/>
        </w:rPr>
      </w:pPr>
      <w:r w:rsidRPr="00BF734F">
        <w:rPr>
          <w:rFonts w:ascii="Arial" w:hAnsi="Arial" w:cs="Arial"/>
          <w:sz w:val="24"/>
          <w:szCs w:val="24"/>
        </w:rPr>
        <w:t>Срок реализации Подпрограммы 1 – 2014 – 2019 годы.</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hAnsi="Arial" w:cs="Arial"/>
          <w:sz w:val="24"/>
          <w:szCs w:val="24"/>
        </w:rPr>
        <w:t xml:space="preserve">Целью Подпрограммы 1 является </w:t>
      </w:r>
      <w:r w:rsidRPr="00BF734F">
        <w:rPr>
          <w:rFonts w:ascii="Arial" w:eastAsia="Times New Roman" w:hAnsi="Arial" w:cs="Arial"/>
          <w:sz w:val="24"/>
          <w:szCs w:val="24"/>
        </w:rPr>
        <w:t xml:space="preserve">повышение занятости и социальная защита от безработицы населения Саянского района. </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Мероприятия Подпрограммы 1 направлены на решение следующих задач:</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содействие трудоустройству граждан;</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повышение конкурентоспособности граждан на рынке труда;</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 xml:space="preserve">обеспечение социальной поддержки безработных граждан; </w:t>
      </w:r>
    </w:p>
    <w:p w:rsidR="00B238B4" w:rsidRPr="00BF734F" w:rsidRDefault="00B238B4" w:rsidP="00B238B4">
      <w:pPr>
        <w:keepNext/>
        <w:spacing w:after="0" w:line="240" w:lineRule="auto"/>
        <w:ind w:left="34" w:firstLine="675"/>
        <w:jc w:val="both"/>
        <w:rPr>
          <w:rFonts w:ascii="Arial" w:eastAsia="Times New Roman" w:hAnsi="Arial" w:cs="Arial"/>
          <w:sz w:val="24"/>
          <w:szCs w:val="24"/>
        </w:rPr>
      </w:pPr>
      <w:r w:rsidRPr="00BF734F">
        <w:rPr>
          <w:rFonts w:ascii="Arial" w:eastAsia="Times New Roman" w:hAnsi="Arial" w:cs="Arial"/>
          <w:sz w:val="24"/>
          <w:szCs w:val="24"/>
        </w:rPr>
        <w:t>В результате реализации мероприятий Подпрограммы 1:</w:t>
      </w:r>
    </w:p>
    <w:p w:rsidR="00B238B4" w:rsidRPr="00BF734F" w:rsidRDefault="00B238B4" w:rsidP="00B238B4">
      <w:pPr>
        <w:keepNext/>
        <w:spacing w:after="0" w:line="240" w:lineRule="auto"/>
        <w:ind w:firstLine="709"/>
        <w:jc w:val="both"/>
        <w:rPr>
          <w:rFonts w:ascii="Arial" w:eastAsia="Times New Roman" w:hAnsi="Arial" w:cs="Arial"/>
          <w:sz w:val="24"/>
          <w:szCs w:val="24"/>
        </w:rPr>
      </w:pPr>
      <w:r w:rsidRPr="00BF734F">
        <w:rPr>
          <w:rFonts w:ascii="Arial" w:eastAsia="Times New Roman" w:hAnsi="Arial" w:cs="Arial"/>
          <w:sz w:val="24"/>
          <w:szCs w:val="24"/>
        </w:rP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 ежегодно не превысит 2,5;</w:t>
      </w:r>
    </w:p>
    <w:p w:rsidR="00B238B4" w:rsidRPr="00BF734F" w:rsidRDefault="00B238B4" w:rsidP="00B238B4">
      <w:pPr>
        <w:keepNext/>
        <w:spacing w:after="0" w:line="240" w:lineRule="auto"/>
        <w:ind w:firstLine="709"/>
        <w:jc w:val="both"/>
        <w:rPr>
          <w:rFonts w:ascii="Arial" w:eastAsia="Times New Roman" w:hAnsi="Arial" w:cs="Arial"/>
          <w:sz w:val="24"/>
          <w:szCs w:val="24"/>
        </w:rPr>
      </w:pPr>
      <w:r w:rsidRPr="00BF734F">
        <w:rPr>
          <w:rFonts w:ascii="Arial" w:eastAsia="Times New Roman" w:hAnsi="Arial" w:cs="Arial"/>
          <w:sz w:val="24"/>
          <w:szCs w:val="24"/>
        </w:rPr>
        <w:t>доля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 ежегодно составит не менее 60,7 %;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center"/>
        <w:outlineLvl w:val="1"/>
        <w:rPr>
          <w:rFonts w:ascii="Arial" w:hAnsi="Arial" w:cs="Arial"/>
          <w:sz w:val="24"/>
          <w:szCs w:val="24"/>
          <w:lang w:eastAsia="ru-RU"/>
        </w:rPr>
      </w:pPr>
      <w:r w:rsidRPr="00BF734F">
        <w:rPr>
          <w:rFonts w:ascii="Arial" w:hAnsi="Arial" w:cs="Arial"/>
          <w:sz w:val="24"/>
          <w:szCs w:val="24"/>
          <w:lang w:eastAsia="ru-RU"/>
        </w:rPr>
        <w:t>7. Информация о распределении планируемых расходов</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center"/>
        <w:outlineLvl w:val="1"/>
        <w:rPr>
          <w:rFonts w:ascii="Arial" w:hAnsi="Arial" w:cs="Arial"/>
          <w:sz w:val="24"/>
          <w:szCs w:val="24"/>
          <w:lang w:eastAsia="ru-RU"/>
        </w:rPr>
      </w:pPr>
      <w:r w:rsidRPr="00BF734F">
        <w:rPr>
          <w:rFonts w:ascii="Arial" w:hAnsi="Arial" w:cs="Arial"/>
          <w:sz w:val="24"/>
          <w:szCs w:val="24"/>
          <w:lang w:eastAsia="ru-RU"/>
        </w:rPr>
        <w:t>по отдельным мероприятиям программы, подпрограммам</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Общий объем финансирования муниципальной программы составляет 470,2 тыс. рублей.</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20"/>
        <w:jc w:val="both"/>
        <w:outlineLvl w:val="1"/>
        <w:rPr>
          <w:rFonts w:ascii="Arial" w:hAnsi="Arial" w:cs="Arial"/>
          <w:sz w:val="24"/>
          <w:szCs w:val="24"/>
          <w:lang w:eastAsia="ru-RU"/>
        </w:rPr>
      </w:pPr>
      <w:r w:rsidRPr="00BF734F">
        <w:rPr>
          <w:rFonts w:ascii="Arial" w:hAnsi="Arial" w:cs="Arial"/>
          <w:sz w:val="24"/>
          <w:szCs w:val="24"/>
          <w:lang w:eastAsia="ru-RU"/>
        </w:rPr>
        <w:t xml:space="preserve">Указанный объём финансовых ресурсов на 2014 – 2019 годы определен на основе параметров районного бюджета на 2015 год, 2016 год и плановый период 2017 –2019 годов, с использованием уровня инфляции, приведенного в сценарных условиях прогноза долгосрочного социально-экономического развития Саянского района Красноярского края, а также состава планируемых мероприятий.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финансовое обеспечение расходов по мероприятиям активной политики занятости населения.</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 xml:space="preserve">Ресурсное обеспечение программы, осуществляемое за счет средств районного бюджета,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r w:rsidRPr="00BF734F">
        <w:rPr>
          <w:rFonts w:ascii="Arial" w:hAnsi="Arial" w:cs="Arial"/>
          <w:sz w:val="24"/>
          <w:szCs w:val="24"/>
          <w:lang w:eastAsia="ru-RU"/>
        </w:rPr>
        <w:t>Информация о распределении планируемых расходов приведена в приложении № 1 к муниципальной программе.</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rPr>
      </w:pPr>
      <w:r w:rsidRPr="00BF734F">
        <w:rPr>
          <w:rFonts w:ascii="Arial" w:hAnsi="Arial" w:cs="Arial"/>
          <w:sz w:val="24"/>
          <w:szCs w:val="24"/>
          <w:lang w:eastAsia="ru-RU"/>
        </w:rPr>
        <w:t xml:space="preserve">8. Информация об объеме бюджетных </w:t>
      </w:r>
      <w:r w:rsidRPr="00BF734F">
        <w:rPr>
          <w:rFonts w:ascii="Arial" w:hAnsi="Arial" w:cs="Arial"/>
          <w:sz w:val="24"/>
          <w:szCs w:val="24"/>
        </w:rPr>
        <w:t xml:space="preserve">ассигнований,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rPr>
      </w:pPr>
      <w:proofErr w:type="gramStart"/>
      <w:r w:rsidRPr="00BF734F">
        <w:rPr>
          <w:rFonts w:ascii="Arial" w:hAnsi="Arial" w:cs="Arial"/>
          <w:sz w:val="24"/>
          <w:szCs w:val="24"/>
        </w:rPr>
        <w:t>направленных</w:t>
      </w:r>
      <w:proofErr w:type="gramEnd"/>
      <w:r w:rsidRPr="00BF734F">
        <w:rPr>
          <w:rFonts w:ascii="Arial" w:hAnsi="Arial" w:cs="Arial"/>
          <w:sz w:val="24"/>
          <w:szCs w:val="24"/>
        </w:rPr>
        <w:t xml:space="preserve"> на реализацию научной, научно-технической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rPr>
      </w:pPr>
      <w:r w:rsidRPr="00BF734F">
        <w:rPr>
          <w:rFonts w:ascii="Arial" w:hAnsi="Arial" w:cs="Arial"/>
          <w:sz w:val="24"/>
          <w:szCs w:val="24"/>
        </w:rPr>
        <w:t>и инновационной деятельности.</w:t>
      </w:r>
    </w:p>
    <w:p w:rsidR="00B238B4" w:rsidRPr="00BF734F" w:rsidRDefault="00B238B4" w:rsidP="00B238B4">
      <w:pPr>
        <w:keepNext/>
        <w:autoSpaceDE w:val="0"/>
        <w:autoSpaceDN w:val="0"/>
        <w:adjustRightInd w:val="0"/>
        <w:spacing w:after="0" w:line="240" w:lineRule="auto"/>
        <w:ind w:firstLine="709"/>
        <w:jc w:val="both"/>
        <w:rPr>
          <w:rFonts w:ascii="Arial" w:hAnsi="Arial" w:cs="Arial"/>
          <w:sz w:val="24"/>
          <w:szCs w:val="24"/>
        </w:rPr>
      </w:pPr>
    </w:p>
    <w:p w:rsidR="00B238B4" w:rsidRPr="00BF734F" w:rsidRDefault="00B238B4" w:rsidP="00B238B4">
      <w:pPr>
        <w:keepNext/>
        <w:autoSpaceDE w:val="0"/>
        <w:autoSpaceDN w:val="0"/>
        <w:adjustRightInd w:val="0"/>
        <w:spacing w:after="0" w:line="240" w:lineRule="auto"/>
        <w:ind w:firstLine="709"/>
        <w:jc w:val="both"/>
        <w:rPr>
          <w:rFonts w:ascii="Arial" w:hAnsi="Arial" w:cs="Arial"/>
          <w:sz w:val="24"/>
          <w:szCs w:val="24"/>
        </w:rPr>
      </w:pPr>
      <w:r w:rsidRPr="00BF734F">
        <w:rPr>
          <w:rFonts w:ascii="Arial" w:hAnsi="Arial" w:cs="Arial"/>
          <w:sz w:val="24"/>
          <w:szCs w:val="24"/>
        </w:rPr>
        <w:t>Реализация научной, научно-технической и инновационной деятельности агентством труда и занятости населения Красноярского края не осуществляется.</w:t>
      </w:r>
    </w:p>
    <w:p w:rsidR="00B238B4" w:rsidRPr="00BF734F" w:rsidRDefault="00B238B4" w:rsidP="00B238B4">
      <w:pPr>
        <w:keepNext/>
        <w:autoSpaceDE w:val="0"/>
        <w:autoSpaceDN w:val="0"/>
        <w:adjustRightInd w:val="0"/>
        <w:spacing w:after="0" w:line="240" w:lineRule="auto"/>
        <w:jc w:val="both"/>
        <w:rPr>
          <w:rFonts w:ascii="Arial" w:hAnsi="Arial" w:cs="Arial"/>
          <w:sz w:val="24"/>
          <w:szCs w:val="24"/>
        </w:rPr>
      </w:pP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 xml:space="preserve">9. Информация о ресурсном обеспечении </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и прогнозной оценке расходов на реализацию целей программы.</w:t>
      </w:r>
    </w:p>
    <w:p w:rsidR="00B238B4" w:rsidRPr="00BF734F" w:rsidRDefault="00B238B4" w:rsidP="00B238B4">
      <w:pPr>
        <w:pStyle w:val="a5"/>
        <w:keepNext/>
        <w:tabs>
          <w:tab w:val="left" w:pos="1134"/>
          <w:tab w:val="left" w:pos="1418"/>
        </w:tabs>
        <w:autoSpaceDE w:val="0"/>
        <w:autoSpaceDN w:val="0"/>
        <w:adjustRightInd w:val="0"/>
        <w:spacing w:after="0" w:line="240" w:lineRule="auto"/>
        <w:ind w:left="0"/>
        <w:jc w:val="center"/>
        <w:outlineLvl w:val="1"/>
        <w:rPr>
          <w:rFonts w:ascii="Arial" w:hAnsi="Arial" w:cs="Arial"/>
          <w:sz w:val="24"/>
          <w:szCs w:val="24"/>
          <w:lang w:eastAsia="ru-RU"/>
        </w:rPr>
      </w:pPr>
      <w:r w:rsidRPr="00BF734F">
        <w:rPr>
          <w:rFonts w:ascii="Arial" w:hAnsi="Arial" w:cs="Arial"/>
          <w:sz w:val="24"/>
          <w:szCs w:val="24"/>
          <w:lang w:eastAsia="ru-RU"/>
        </w:rPr>
        <w:t xml:space="preserve"> </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lastRenderedPageBreak/>
        <w:t>Общий объем финансирования муниципальной программы составляет 470,2 тыс. рублей,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в том числе по годам:</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2014 год – 70,9 тыс. рублей;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2015 год – 119,3 тыс. рублей;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2016 год – 140,0 тыс. рублей;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2017 год – 140,0 тыс. рублей;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2018 год – 0,0 тыс</w:t>
      </w:r>
      <w:proofErr w:type="gramStart"/>
      <w:r w:rsidRPr="00BF734F">
        <w:rPr>
          <w:rFonts w:ascii="Arial" w:hAnsi="Arial" w:cs="Arial"/>
          <w:sz w:val="24"/>
          <w:szCs w:val="24"/>
        </w:rPr>
        <w:t>.р</w:t>
      </w:r>
      <w:proofErr w:type="gramEnd"/>
      <w:r w:rsidRPr="00BF734F">
        <w:rPr>
          <w:rFonts w:ascii="Arial" w:hAnsi="Arial" w:cs="Arial"/>
          <w:sz w:val="24"/>
          <w:szCs w:val="24"/>
        </w:rPr>
        <w:t>ублей.</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2019 год – 0,0 тыс</w:t>
      </w:r>
      <w:proofErr w:type="gramStart"/>
      <w:r w:rsidRPr="00BF734F">
        <w:rPr>
          <w:rFonts w:ascii="Arial" w:hAnsi="Arial" w:cs="Arial"/>
          <w:sz w:val="24"/>
          <w:szCs w:val="24"/>
        </w:rPr>
        <w:t>.р</w:t>
      </w:r>
      <w:proofErr w:type="gramEnd"/>
      <w:r w:rsidRPr="00BF734F">
        <w:rPr>
          <w:rFonts w:ascii="Arial" w:hAnsi="Arial" w:cs="Arial"/>
          <w:sz w:val="24"/>
          <w:szCs w:val="24"/>
        </w:rPr>
        <w:t>ублей.</w:t>
      </w:r>
    </w:p>
    <w:p w:rsidR="00B238B4" w:rsidRPr="00BF734F" w:rsidRDefault="00B238B4" w:rsidP="00B238B4">
      <w:pPr>
        <w:keepNext/>
        <w:spacing w:after="0" w:line="240" w:lineRule="auto"/>
        <w:ind w:firstLine="709"/>
        <w:jc w:val="both"/>
        <w:rPr>
          <w:rFonts w:ascii="Arial" w:hAnsi="Arial" w:cs="Arial"/>
          <w:sz w:val="24"/>
          <w:szCs w:val="24"/>
        </w:rPr>
      </w:pP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Указанный объем финансовых ресурсов на 2014-2019 годы определен на основе параметров районного бюджета на 2014 год, 2015 год 2016 год, 2017 год и плановый период 2018-2019 годов.</w:t>
      </w:r>
    </w:p>
    <w:p w:rsidR="00B238B4" w:rsidRPr="00BF734F" w:rsidRDefault="00B238B4" w:rsidP="00B238B4">
      <w:pPr>
        <w:keepNext/>
        <w:spacing w:after="0" w:line="240" w:lineRule="auto"/>
        <w:ind w:firstLine="709"/>
        <w:jc w:val="both"/>
        <w:rPr>
          <w:rFonts w:ascii="Arial" w:hAnsi="Arial" w:cs="Arial"/>
          <w:sz w:val="24"/>
          <w:szCs w:val="24"/>
        </w:rPr>
      </w:pPr>
      <w:r w:rsidRPr="00BF734F">
        <w:rPr>
          <w:rFonts w:ascii="Arial" w:hAnsi="Arial" w:cs="Arial"/>
          <w:sz w:val="24"/>
          <w:szCs w:val="24"/>
        </w:rPr>
        <w:t>Информация о ресурсном обеспечении программы представлена в приложении № 1 к муниципальной программе.</w:t>
      </w:r>
    </w:p>
    <w:p w:rsidR="00B238B4" w:rsidRPr="00BF734F" w:rsidRDefault="00B238B4" w:rsidP="007D1585">
      <w:pPr>
        <w:pStyle w:val="a5"/>
        <w:keepNext/>
        <w:tabs>
          <w:tab w:val="left" w:pos="1134"/>
          <w:tab w:val="left" w:pos="1418"/>
        </w:tabs>
        <w:autoSpaceDE w:val="0"/>
        <w:autoSpaceDN w:val="0"/>
        <w:adjustRightInd w:val="0"/>
        <w:spacing w:after="0" w:line="240" w:lineRule="auto"/>
        <w:ind w:left="0"/>
        <w:outlineLvl w:val="1"/>
        <w:rPr>
          <w:rFonts w:ascii="Arial" w:hAnsi="Arial" w:cs="Arial"/>
          <w:sz w:val="24"/>
          <w:szCs w:val="24"/>
          <w:lang w:eastAsia="ru-RU"/>
        </w:rPr>
      </w:pPr>
      <w:r w:rsidRPr="00BF734F">
        <w:rPr>
          <w:rFonts w:ascii="Arial" w:hAnsi="Arial" w:cs="Arial"/>
          <w:sz w:val="24"/>
          <w:szCs w:val="24"/>
          <w:lang w:eastAsia="ru-RU"/>
        </w:rPr>
        <w:t>Паспорт подпрограммы представлен в приложении № 3 к Программе.</w:t>
      </w:r>
    </w:p>
    <w:tbl>
      <w:tblPr>
        <w:tblW w:w="26160" w:type="dxa"/>
        <w:tblInd w:w="93" w:type="dxa"/>
        <w:tblLook w:val="04A0"/>
      </w:tblPr>
      <w:tblGrid>
        <w:gridCol w:w="2320"/>
        <w:gridCol w:w="4640"/>
        <w:gridCol w:w="5800"/>
        <w:gridCol w:w="2140"/>
        <w:gridCol w:w="1860"/>
        <w:gridCol w:w="1860"/>
        <w:gridCol w:w="1860"/>
        <w:gridCol w:w="1860"/>
        <w:gridCol w:w="1860"/>
        <w:gridCol w:w="1960"/>
      </w:tblGrid>
      <w:tr w:rsidR="00B238B4" w:rsidRPr="00BF734F" w:rsidTr="00B238B4">
        <w:trPr>
          <w:trHeight w:val="375"/>
        </w:trPr>
        <w:tc>
          <w:tcPr>
            <w:tcW w:w="232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64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580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000" w:type="dxa"/>
            <w:gridSpan w:val="2"/>
            <w:tcBorders>
              <w:top w:val="nil"/>
              <w:left w:val="nil"/>
              <w:bottom w:val="nil"/>
              <w:right w:val="nil"/>
            </w:tcBorders>
            <w:shd w:val="clear" w:color="auto" w:fill="auto"/>
            <w:noWrap/>
            <w:vAlign w:val="bottom"/>
            <w:hideMark/>
          </w:tcPr>
          <w:p w:rsidR="00B238B4" w:rsidRPr="00BF734F" w:rsidRDefault="00B238B4" w:rsidP="00B238B4">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Приложение № 1 </w:t>
            </w: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9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r w:rsidR="00B238B4" w:rsidRPr="00BF734F" w:rsidTr="00B238B4">
        <w:trPr>
          <w:trHeight w:val="375"/>
        </w:trPr>
        <w:tc>
          <w:tcPr>
            <w:tcW w:w="232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64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580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000" w:type="dxa"/>
            <w:gridSpan w:val="2"/>
            <w:tcBorders>
              <w:top w:val="nil"/>
              <w:left w:val="nil"/>
              <w:bottom w:val="nil"/>
              <w:right w:val="nil"/>
            </w:tcBorders>
            <w:shd w:val="clear" w:color="auto" w:fill="auto"/>
            <w:noWrap/>
            <w:vAlign w:val="bottom"/>
            <w:hideMark/>
          </w:tcPr>
          <w:p w:rsidR="00B238B4" w:rsidRPr="00BF734F" w:rsidRDefault="00B238B4" w:rsidP="00B238B4">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к муниципальной программе</w:t>
            </w: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9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r w:rsidR="00B238B4" w:rsidRPr="00BF734F" w:rsidTr="00B238B4">
        <w:trPr>
          <w:trHeight w:val="375"/>
        </w:trPr>
        <w:tc>
          <w:tcPr>
            <w:tcW w:w="232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64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580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000" w:type="dxa"/>
            <w:gridSpan w:val="2"/>
            <w:tcBorders>
              <w:top w:val="nil"/>
              <w:left w:val="nil"/>
              <w:bottom w:val="nil"/>
              <w:right w:val="nil"/>
            </w:tcBorders>
            <w:shd w:val="clear" w:color="auto" w:fill="auto"/>
            <w:noWrap/>
            <w:vAlign w:val="bottom"/>
            <w:hideMark/>
          </w:tcPr>
          <w:p w:rsidR="00B238B4" w:rsidRPr="00BF734F" w:rsidRDefault="00B238B4" w:rsidP="00B238B4">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Саянского района</w:t>
            </w: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9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r w:rsidR="00B238B4" w:rsidRPr="00BF734F" w:rsidTr="00B238B4">
        <w:trPr>
          <w:trHeight w:val="480"/>
        </w:trPr>
        <w:tc>
          <w:tcPr>
            <w:tcW w:w="232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464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5800" w:type="dxa"/>
            <w:tcBorders>
              <w:top w:val="nil"/>
              <w:left w:val="nil"/>
              <w:bottom w:val="nil"/>
              <w:right w:val="nil"/>
            </w:tcBorders>
            <w:shd w:val="clear" w:color="auto" w:fill="auto"/>
            <w:noWrap/>
            <w:hideMark/>
          </w:tcPr>
          <w:p w:rsidR="00B238B4" w:rsidRPr="00BF734F" w:rsidRDefault="00B238B4" w:rsidP="00B238B4">
            <w:pPr>
              <w:spacing w:after="0" w:line="240" w:lineRule="auto"/>
              <w:jc w:val="right"/>
              <w:rPr>
                <w:rFonts w:ascii="Arial" w:eastAsia="Times New Roman" w:hAnsi="Arial" w:cs="Arial"/>
                <w:sz w:val="24"/>
                <w:szCs w:val="24"/>
              </w:rPr>
            </w:pPr>
          </w:p>
        </w:tc>
        <w:tc>
          <w:tcPr>
            <w:tcW w:w="5860" w:type="dxa"/>
            <w:gridSpan w:val="3"/>
            <w:tcBorders>
              <w:top w:val="nil"/>
              <w:left w:val="nil"/>
              <w:bottom w:val="nil"/>
              <w:right w:val="nil"/>
            </w:tcBorders>
            <w:shd w:val="clear" w:color="auto" w:fill="auto"/>
            <w:noWrap/>
            <w:vAlign w:val="bottom"/>
            <w:hideMark/>
          </w:tcPr>
          <w:p w:rsidR="00B238B4" w:rsidRPr="00BF734F" w:rsidRDefault="00B238B4" w:rsidP="00B238B4">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«Содействие занятости населения»</w:t>
            </w: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9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r w:rsidR="00B238B4" w:rsidRPr="00BF734F" w:rsidTr="00B238B4">
        <w:trPr>
          <w:trHeight w:val="210"/>
        </w:trPr>
        <w:tc>
          <w:tcPr>
            <w:tcW w:w="232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464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580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214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8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1960" w:type="dxa"/>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bl>
    <w:p w:rsidR="00B238B4" w:rsidRPr="00BF734F" w:rsidRDefault="00B238B4" w:rsidP="00B238B4">
      <w:pPr>
        <w:spacing w:after="280" w:line="240" w:lineRule="auto"/>
        <w:jc w:val="center"/>
        <w:rPr>
          <w:rFonts w:ascii="Arial" w:eastAsia="Times New Roman" w:hAnsi="Arial" w:cs="Arial"/>
          <w:b/>
          <w:bCs/>
          <w:sz w:val="24"/>
          <w:szCs w:val="24"/>
        </w:rPr>
        <w:sectPr w:rsidR="00B238B4" w:rsidRPr="00BF734F" w:rsidSect="00B238B4">
          <w:pgSz w:w="11906" w:h="16838"/>
          <w:pgMar w:top="851" w:right="850" w:bottom="709" w:left="1701" w:header="708" w:footer="708" w:gutter="0"/>
          <w:cols w:space="708"/>
          <w:docGrid w:linePitch="360"/>
        </w:sectPr>
      </w:pPr>
    </w:p>
    <w:tbl>
      <w:tblPr>
        <w:tblW w:w="5000" w:type="pct"/>
        <w:tblLook w:val="04A0"/>
      </w:tblPr>
      <w:tblGrid>
        <w:gridCol w:w="1917"/>
        <w:gridCol w:w="2229"/>
        <w:gridCol w:w="2234"/>
        <w:gridCol w:w="790"/>
        <w:gridCol w:w="918"/>
        <w:gridCol w:w="918"/>
        <w:gridCol w:w="918"/>
        <w:gridCol w:w="749"/>
        <w:gridCol w:w="749"/>
        <w:gridCol w:w="964"/>
        <w:gridCol w:w="2400"/>
      </w:tblGrid>
      <w:tr w:rsidR="00B238B4" w:rsidRPr="00BF734F" w:rsidTr="00760619">
        <w:trPr>
          <w:gridAfter w:val="1"/>
          <w:wAfter w:w="855" w:type="pct"/>
          <w:trHeight w:val="1380"/>
        </w:trPr>
        <w:tc>
          <w:tcPr>
            <w:tcW w:w="4145" w:type="pct"/>
            <w:gridSpan w:val="10"/>
            <w:tcBorders>
              <w:top w:val="nil"/>
              <w:left w:val="nil"/>
              <w:bottom w:val="nil"/>
              <w:right w:val="nil"/>
            </w:tcBorders>
            <w:shd w:val="clear" w:color="auto" w:fill="auto"/>
            <w:vAlign w:val="center"/>
            <w:hideMark/>
          </w:tcPr>
          <w:p w:rsidR="00760619" w:rsidRPr="00760619" w:rsidRDefault="00760619" w:rsidP="00760619">
            <w:pPr>
              <w:spacing w:after="0" w:line="240" w:lineRule="auto"/>
              <w:jc w:val="right"/>
              <w:rPr>
                <w:rFonts w:ascii="Arial" w:eastAsia="Times New Roman" w:hAnsi="Arial" w:cs="Arial"/>
                <w:bCs/>
                <w:sz w:val="20"/>
                <w:szCs w:val="20"/>
              </w:rPr>
            </w:pPr>
            <w:r w:rsidRPr="00760619">
              <w:rPr>
                <w:rFonts w:ascii="Arial" w:eastAsia="Times New Roman" w:hAnsi="Arial" w:cs="Arial"/>
                <w:bCs/>
                <w:sz w:val="20"/>
                <w:szCs w:val="20"/>
              </w:rPr>
              <w:lastRenderedPageBreak/>
              <w:t xml:space="preserve">Приложение №1 </w:t>
            </w:r>
          </w:p>
          <w:p w:rsidR="00760619" w:rsidRPr="00760619" w:rsidRDefault="00760619" w:rsidP="00760619">
            <w:pPr>
              <w:spacing w:after="0" w:line="240" w:lineRule="auto"/>
              <w:jc w:val="right"/>
              <w:rPr>
                <w:rFonts w:ascii="Arial" w:eastAsia="Times New Roman" w:hAnsi="Arial" w:cs="Arial"/>
                <w:bCs/>
                <w:sz w:val="20"/>
                <w:szCs w:val="20"/>
              </w:rPr>
            </w:pPr>
            <w:r w:rsidRPr="00760619">
              <w:rPr>
                <w:rFonts w:ascii="Arial" w:eastAsia="Times New Roman" w:hAnsi="Arial" w:cs="Arial"/>
                <w:bCs/>
                <w:sz w:val="20"/>
                <w:szCs w:val="20"/>
              </w:rPr>
              <w:t xml:space="preserve">к муниципальной программе </w:t>
            </w:r>
          </w:p>
          <w:p w:rsidR="00760619" w:rsidRPr="00760619" w:rsidRDefault="00760619" w:rsidP="00760619">
            <w:pPr>
              <w:spacing w:after="0" w:line="240" w:lineRule="auto"/>
              <w:jc w:val="right"/>
              <w:rPr>
                <w:rFonts w:ascii="Arial" w:eastAsia="Times New Roman" w:hAnsi="Arial" w:cs="Arial"/>
                <w:bCs/>
                <w:sz w:val="20"/>
                <w:szCs w:val="20"/>
              </w:rPr>
            </w:pPr>
            <w:r w:rsidRPr="00760619">
              <w:rPr>
                <w:rFonts w:ascii="Arial" w:eastAsia="Times New Roman" w:hAnsi="Arial" w:cs="Arial"/>
                <w:bCs/>
                <w:sz w:val="20"/>
                <w:szCs w:val="20"/>
              </w:rPr>
              <w:t xml:space="preserve">Саянского района </w:t>
            </w:r>
          </w:p>
          <w:p w:rsidR="00760619" w:rsidRPr="00760619" w:rsidRDefault="00760619" w:rsidP="00760619">
            <w:pPr>
              <w:spacing w:after="0" w:line="240" w:lineRule="auto"/>
              <w:jc w:val="right"/>
              <w:rPr>
                <w:rFonts w:ascii="Arial" w:eastAsia="Times New Roman" w:hAnsi="Arial" w:cs="Arial"/>
                <w:bCs/>
                <w:sz w:val="20"/>
                <w:szCs w:val="20"/>
              </w:rPr>
            </w:pPr>
            <w:r w:rsidRPr="00760619">
              <w:rPr>
                <w:rFonts w:ascii="Arial" w:eastAsia="Times New Roman" w:hAnsi="Arial" w:cs="Arial"/>
                <w:bCs/>
                <w:sz w:val="20"/>
                <w:szCs w:val="20"/>
              </w:rPr>
              <w:t>«Содействие занятости населения»</w:t>
            </w:r>
          </w:p>
          <w:p w:rsidR="00760619" w:rsidRPr="00760619" w:rsidRDefault="00760619" w:rsidP="00760619">
            <w:pPr>
              <w:spacing w:after="0" w:line="240" w:lineRule="auto"/>
              <w:jc w:val="center"/>
              <w:rPr>
                <w:rFonts w:ascii="Arial" w:eastAsia="Times New Roman" w:hAnsi="Arial" w:cs="Arial"/>
                <w:bCs/>
                <w:sz w:val="20"/>
                <w:szCs w:val="20"/>
              </w:rPr>
            </w:pPr>
          </w:p>
          <w:p w:rsidR="00B238B4" w:rsidRPr="00BF734F" w:rsidRDefault="00B238B4" w:rsidP="00BE7A0C">
            <w:pPr>
              <w:spacing w:after="280" w:line="240" w:lineRule="auto"/>
              <w:jc w:val="center"/>
              <w:rPr>
                <w:rFonts w:ascii="Arial" w:eastAsia="Times New Roman" w:hAnsi="Arial" w:cs="Arial"/>
                <w:b/>
                <w:bCs/>
                <w:sz w:val="24"/>
                <w:szCs w:val="24"/>
              </w:rPr>
            </w:pPr>
            <w:r w:rsidRPr="00BF734F">
              <w:rPr>
                <w:rFonts w:ascii="Arial" w:eastAsia="Times New Roman" w:hAnsi="Arial" w:cs="Arial"/>
                <w:b/>
                <w:bCs/>
                <w:sz w:val="24"/>
                <w:szCs w:val="24"/>
              </w:rPr>
              <w:t>Ресурсное обеспечение и прогнозная оценка расходов на реализацию целей муниципальной программы «Содействие занятости населения»</w:t>
            </w:r>
            <w:r w:rsidR="00BE7A0C" w:rsidRPr="00BF734F">
              <w:rPr>
                <w:rFonts w:ascii="Arial" w:eastAsia="Times New Roman" w:hAnsi="Arial" w:cs="Arial"/>
                <w:b/>
                <w:bCs/>
                <w:sz w:val="24"/>
                <w:szCs w:val="24"/>
              </w:rPr>
              <w:t xml:space="preserve"> </w:t>
            </w:r>
            <w:r w:rsidRPr="00BF734F">
              <w:rPr>
                <w:rFonts w:ascii="Arial" w:eastAsia="Times New Roman" w:hAnsi="Arial" w:cs="Arial"/>
                <w:b/>
                <w:bCs/>
                <w:sz w:val="24"/>
                <w:szCs w:val="24"/>
              </w:rPr>
              <w:t>с учетом источников финансирования, в том числе по уровням бюджетной системы</w:t>
            </w:r>
          </w:p>
        </w:tc>
      </w:tr>
      <w:tr w:rsidR="00B238B4" w:rsidRPr="00BF734F" w:rsidTr="00760619">
        <w:trPr>
          <w:gridAfter w:val="1"/>
          <w:wAfter w:w="855" w:type="pct"/>
          <w:trHeight w:val="555"/>
        </w:trPr>
        <w:tc>
          <w:tcPr>
            <w:tcW w:w="5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Статус</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xml:space="preserve">Наименование муниципальной программы, </w:t>
            </w:r>
          </w:p>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подпрограммы муниципальной программы</w:t>
            </w:r>
          </w:p>
        </w:tc>
        <w:tc>
          <w:tcPr>
            <w:tcW w:w="79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Ответственный исполнитель, соисполнители</w:t>
            </w:r>
          </w:p>
        </w:tc>
        <w:tc>
          <w:tcPr>
            <w:tcW w:w="1995" w:type="pct"/>
            <w:gridSpan w:val="7"/>
            <w:tcBorders>
              <w:top w:val="single" w:sz="4" w:space="0" w:color="auto"/>
              <w:left w:val="nil"/>
              <w:bottom w:val="single" w:sz="4" w:space="0" w:color="auto"/>
              <w:right w:val="single" w:sz="4" w:space="0" w:color="000000"/>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Оценка расходов (тыс. рублей), годы</w:t>
            </w:r>
          </w:p>
        </w:tc>
      </w:tr>
      <w:tr w:rsidR="00B238B4" w:rsidRPr="00BF734F" w:rsidTr="00760619">
        <w:trPr>
          <w:gridAfter w:val="1"/>
          <w:wAfter w:w="855" w:type="pct"/>
          <w:trHeight w:val="1470"/>
        </w:trPr>
        <w:tc>
          <w:tcPr>
            <w:tcW w:w="571" w:type="pct"/>
            <w:vMerge/>
            <w:tcBorders>
              <w:top w:val="single" w:sz="4" w:space="0" w:color="auto"/>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2014 год</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2015 год</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2016 год</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2017 год</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2018</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2019</w:t>
            </w:r>
          </w:p>
        </w:tc>
        <w:tc>
          <w:tcPr>
            <w:tcW w:w="339" w:type="pct"/>
            <w:tcBorders>
              <w:top w:val="nil"/>
              <w:left w:val="nil"/>
              <w:bottom w:val="single" w:sz="4" w:space="0" w:color="auto"/>
              <w:right w:val="single" w:sz="4" w:space="0" w:color="auto"/>
            </w:tcBorders>
            <w:shd w:val="clear" w:color="auto" w:fill="auto"/>
            <w:hideMark/>
          </w:tcPr>
          <w:p w:rsidR="007D1585" w:rsidRPr="00BF734F" w:rsidRDefault="00B238B4"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Итого</w:t>
            </w:r>
          </w:p>
          <w:p w:rsidR="00B238B4" w:rsidRPr="00BF734F" w:rsidRDefault="00B238B4"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2014 - 2019 годы</w:t>
            </w:r>
          </w:p>
        </w:tc>
      </w:tr>
      <w:tr w:rsidR="00B238B4" w:rsidRPr="00BF734F" w:rsidTr="00760619">
        <w:trPr>
          <w:gridAfter w:val="1"/>
          <w:wAfter w:w="855" w:type="pct"/>
          <w:trHeight w:val="375"/>
        </w:trPr>
        <w:tc>
          <w:tcPr>
            <w:tcW w:w="571" w:type="pct"/>
            <w:tcBorders>
              <w:top w:val="nil"/>
              <w:left w:val="single" w:sz="4" w:space="0" w:color="auto"/>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w:t>
            </w:r>
          </w:p>
        </w:tc>
        <w:tc>
          <w:tcPr>
            <w:tcW w:w="78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w:t>
            </w: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5</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6</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w:t>
            </w:r>
          </w:p>
        </w:tc>
      </w:tr>
      <w:tr w:rsidR="00B238B4" w:rsidRPr="00BF734F" w:rsidTr="00760619">
        <w:trPr>
          <w:gridAfter w:val="1"/>
          <w:wAfter w:w="855" w:type="pct"/>
          <w:trHeight w:val="439"/>
        </w:trPr>
        <w:tc>
          <w:tcPr>
            <w:tcW w:w="571" w:type="pct"/>
            <w:vMerge w:val="restart"/>
            <w:tcBorders>
              <w:top w:val="nil"/>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Муниципальная программа</w:t>
            </w:r>
          </w:p>
        </w:tc>
        <w:tc>
          <w:tcPr>
            <w:tcW w:w="789" w:type="pct"/>
            <w:vMerge w:val="restart"/>
            <w:tcBorders>
              <w:top w:val="nil"/>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«Содействие занятости населения» </w:t>
            </w: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Всего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70,90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119,30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470,20</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vAlign w:val="center"/>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в том числе: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краевой бюджет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районный  бюджет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70,90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119,30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470,20</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из них внебюджетные  источники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бюджеты муниципальных   образований</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юридические лица</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val="restart"/>
            <w:tcBorders>
              <w:top w:val="nil"/>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Подпрограмма 1</w:t>
            </w:r>
          </w:p>
        </w:tc>
        <w:tc>
          <w:tcPr>
            <w:tcW w:w="789" w:type="pct"/>
            <w:vMerge w:val="restart"/>
            <w:tcBorders>
              <w:top w:val="nil"/>
              <w:left w:val="single" w:sz="4" w:space="0" w:color="auto"/>
              <w:bottom w:val="single" w:sz="4" w:space="0" w:color="000000"/>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Активная политика занятости населения и </w:t>
            </w:r>
            <w:r w:rsidRPr="00BF734F">
              <w:rPr>
                <w:rFonts w:ascii="Arial" w:eastAsia="Times New Roman" w:hAnsi="Arial" w:cs="Arial"/>
                <w:sz w:val="24"/>
                <w:szCs w:val="24"/>
              </w:rPr>
              <w:lastRenderedPageBreak/>
              <w:t>социальная поддержка безработных граждан</w:t>
            </w: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lastRenderedPageBreak/>
              <w:t xml:space="preserve">Всего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70,90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119,30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470,20</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vAlign w:val="center"/>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в том числе: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266"/>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краевой бюджет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243"/>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районный  бюджет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70,90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119,30</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0,00</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470,20</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xml:space="preserve">из них внебюджетные  источники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бюджеты муниципальных   образований</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B238B4" w:rsidRPr="00BF734F" w:rsidTr="00760619">
        <w:trPr>
          <w:gridAfter w:val="1"/>
          <w:wAfter w:w="855" w:type="pct"/>
          <w:trHeight w:val="439"/>
        </w:trPr>
        <w:tc>
          <w:tcPr>
            <w:tcW w:w="571"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89" w:type="pct"/>
            <w:vMerge/>
            <w:tcBorders>
              <w:top w:val="nil"/>
              <w:left w:val="single" w:sz="4" w:space="0" w:color="auto"/>
              <w:bottom w:val="single" w:sz="4" w:space="0" w:color="000000"/>
              <w:right w:val="single" w:sz="4" w:space="0" w:color="auto"/>
            </w:tcBorders>
            <w:vAlign w:val="center"/>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юридические лица</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01"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4"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63"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39" w:type="pct"/>
            <w:tcBorders>
              <w:top w:val="nil"/>
              <w:left w:val="nil"/>
              <w:bottom w:val="single" w:sz="4" w:space="0" w:color="auto"/>
              <w:right w:val="single" w:sz="4" w:space="0" w:color="auto"/>
            </w:tcBorders>
            <w:shd w:val="clear" w:color="auto" w:fill="auto"/>
            <w:hideMark/>
          </w:tcPr>
          <w:p w:rsidR="00B238B4" w:rsidRPr="00BF734F" w:rsidRDefault="00B238B4" w:rsidP="00B238B4">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r>
      <w:tr w:rsidR="007D1585" w:rsidRPr="00BF734F" w:rsidTr="00760619">
        <w:trPr>
          <w:gridAfter w:val="1"/>
          <w:wAfter w:w="855" w:type="pct"/>
          <w:trHeight w:val="420"/>
        </w:trPr>
        <w:tc>
          <w:tcPr>
            <w:tcW w:w="571"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789"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791"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264"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301"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301"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264"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263"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263"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c>
          <w:tcPr>
            <w:tcW w:w="339" w:type="pct"/>
            <w:tcBorders>
              <w:top w:val="nil"/>
              <w:left w:val="nil"/>
              <w:bottom w:val="nil"/>
              <w:right w:val="nil"/>
            </w:tcBorders>
            <w:shd w:val="clear" w:color="auto" w:fill="auto"/>
            <w:noWrap/>
            <w:hideMark/>
          </w:tcPr>
          <w:p w:rsidR="00B238B4" w:rsidRPr="00BF734F" w:rsidRDefault="00B238B4" w:rsidP="00B238B4">
            <w:pPr>
              <w:spacing w:after="0" w:line="240" w:lineRule="auto"/>
              <w:rPr>
                <w:rFonts w:ascii="Arial" w:eastAsia="Times New Roman" w:hAnsi="Arial" w:cs="Arial"/>
                <w:sz w:val="24"/>
                <w:szCs w:val="24"/>
              </w:rPr>
            </w:pPr>
          </w:p>
        </w:tc>
      </w:tr>
      <w:tr w:rsidR="00E15092" w:rsidRPr="00BF734F" w:rsidTr="00760619">
        <w:trPr>
          <w:gridAfter w:val="1"/>
          <w:wAfter w:w="855" w:type="pct"/>
          <w:trHeight w:val="420"/>
        </w:trPr>
        <w:tc>
          <w:tcPr>
            <w:tcW w:w="571" w:type="pct"/>
            <w:tcBorders>
              <w:top w:val="nil"/>
              <w:left w:val="nil"/>
              <w:bottom w:val="nil"/>
              <w:right w:val="nil"/>
            </w:tcBorders>
            <w:shd w:val="clear" w:color="auto" w:fill="auto"/>
            <w:noWrap/>
            <w:hideMark/>
          </w:tcPr>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Default="00E15092" w:rsidP="00B238B4">
            <w:pPr>
              <w:spacing w:after="0" w:line="240" w:lineRule="auto"/>
              <w:rPr>
                <w:rFonts w:ascii="Arial" w:eastAsia="Times New Roman" w:hAnsi="Arial" w:cs="Arial"/>
                <w:sz w:val="24"/>
                <w:szCs w:val="24"/>
              </w:rPr>
            </w:pPr>
          </w:p>
          <w:p w:rsidR="00E15092" w:rsidRPr="00BF734F" w:rsidRDefault="00E15092" w:rsidP="00B238B4">
            <w:pPr>
              <w:spacing w:after="0" w:line="240" w:lineRule="auto"/>
              <w:rPr>
                <w:rFonts w:ascii="Arial" w:eastAsia="Times New Roman" w:hAnsi="Arial" w:cs="Arial"/>
                <w:sz w:val="24"/>
                <w:szCs w:val="24"/>
              </w:rPr>
            </w:pPr>
          </w:p>
        </w:tc>
        <w:tc>
          <w:tcPr>
            <w:tcW w:w="789"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791"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264"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301"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301"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264"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263"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263"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c>
          <w:tcPr>
            <w:tcW w:w="339" w:type="pct"/>
            <w:tcBorders>
              <w:top w:val="nil"/>
              <w:left w:val="nil"/>
              <w:bottom w:val="nil"/>
              <w:right w:val="nil"/>
            </w:tcBorders>
            <w:shd w:val="clear" w:color="auto" w:fill="auto"/>
            <w:noWrap/>
            <w:hideMark/>
          </w:tcPr>
          <w:p w:rsidR="00E15092" w:rsidRPr="00BF734F" w:rsidRDefault="00E15092" w:rsidP="00B238B4">
            <w:pPr>
              <w:spacing w:after="0" w:line="240" w:lineRule="auto"/>
              <w:rPr>
                <w:rFonts w:ascii="Arial" w:eastAsia="Times New Roman" w:hAnsi="Arial" w:cs="Arial"/>
                <w:sz w:val="24"/>
                <w:szCs w:val="24"/>
              </w:rPr>
            </w:pPr>
          </w:p>
        </w:tc>
      </w:tr>
      <w:tr w:rsidR="007D1585" w:rsidRPr="00BF734F" w:rsidTr="00760619">
        <w:trPr>
          <w:trHeight w:val="375"/>
        </w:trPr>
        <w:tc>
          <w:tcPr>
            <w:tcW w:w="5000" w:type="pct"/>
            <w:gridSpan w:val="11"/>
            <w:tcBorders>
              <w:top w:val="nil"/>
              <w:left w:val="nil"/>
              <w:bottom w:val="nil"/>
              <w:right w:val="nil"/>
            </w:tcBorders>
            <w:shd w:val="clear" w:color="000000" w:fill="FFFFFF"/>
            <w:noWrap/>
            <w:vAlign w:val="bottom"/>
            <w:hideMark/>
          </w:tcPr>
          <w:p w:rsidR="007D1585" w:rsidRPr="00BF734F" w:rsidRDefault="007D1585" w:rsidP="00E15092">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lastRenderedPageBreak/>
              <w:t xml:space="preserve">                                                                                                                                                                         Приложение № 2</w:t>
            </w:r>
          </w:p>
        </w:tc>
      </w:tr>
      <w:tr w:rsidR="007D1585" w:rsidRPr="00BF734F" w:rsidTr="00760619">
        <w:trPr>
          <w:trHeight w:val="375"/>
        </w:trPr>
        <w:tc>
          <w:tcPr>
            <w:tcW w:w="5000" w:type="pct"/>
            <w:gridSpan w:val="11"/>
            <w:tcBorders>
              <w:top w:val="nil"/>
              <w:left w:val="nil"/>
              <w:bottom w:val="nil"/>
              <w:right w:val="nil"/>
            </w:tcBorders>
            <w:shd w:val="clear" w:color="000000" w:fill="FFFFFF"/>
            <w:noWrap/>
            <w:vAlign w:val="bottom"/>
            <w:hideMark/>
          </w:tcPr>
          <w:p w:rsidR="007D1585" w:rsidRPr="00BF734F" w:rsidRDefault="007D1585" w:rsidP="00E15092">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                                                                                                                                                                         к Паспорту </w:t>
            </w:r>
            <w:proofErr w:type="gramStart"/>
            <w:r w:rsidRPr="00BF734F">
              <w:rPr>
                <w:rFonts w:ascii="Arial" w:eastAsia="Times New Roman" w:hAnsi="Arial" w:cs="Arial"/>
                <w:color w:val="000000"/>
                <w:sz w:val="24"/>
                <w:szCs w:val="24"/>
              </w:rPr>
              <w:t>муниципальной</w:t>
            </w:r>
            <w:proofErr w:type="gramEnd"/>
          </w:p>
        </w:tc>
      </w:tr>
      <w:tr w:rsidR="007D1585" w:rsidRPr="00BF734F" w:rsidTr="00760619">
        <w:trPr>
          <w:trHeight w:val="375"/>
        </w:trPr>
        <w:tc>
          <w:tcPr>
            <w:tcW w:w="5000" w:type="pct"/>
            <w:gridSpan w:val="11"/>
            <w:tcBorders>
              <w:top w:val="nil"/>
              <w:left w:val="nil"/>
              <w:bottom w:val="nil"/>
              <w:right w:val="nil"/>
            </w:tcBorders>
            <w:shd w:val="clear" w:color="000000" w:fill="FFFFFF"/>
            <w:noWrap/>
            <w:vAlign w:val="bottom"/>
            <w:hideMark/>
          </w:tcPr>
          <w:p w:rsidR="007D1585" w:rsidRPr="00BF734F" w:rsidRDefault="007D1585" w:rsidP="00E15092">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                                                                                                                                     </w:t>
            </w:r>
            <w:r w:rsidR="00E15092">
              <w:rPr>
                <w:rFonts w:ascii="Arial" w:eastAsia="Times New Roman" w:hAnsi="Arial" w:cs="Arial"/>
                <w:color w:val="000000"/>
                <w:sz w:val="24"/>
                <w:szCs w:val="24"/>
              </w:rPr>
              <w:t xml:space="preserve">                               </w:t>
            </w:r>
            <w:r w:rsidRPr="00BF734F">
              <w:rPr>
                <w:rFonts w:ascii="Arial" w:eastAsia="Times New Roman" w:hAnsi="Arial" w:cs="Arial"/>
                <w:color w:val="000000"/>
                <w:sz w:val="24"/>
                <w:szCs w:val="24"/>
              </w:rPr>
              <w:t xml:space="preserve">    программы Саянского района</w:t>
            </w:r>
          </w:p>
          <w:p w:rsidR="007D1585" w:rsidRPr="00BF734F" w:rsidRDefault="007D1585" w:rsidP="00E15092">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                                                                                                                                                                         Красноярского края</w:t>
            </w:r>
          </w:p>
        </w:tc>
      </w:tr>
      <w:tr w:rsidR="007D1585" w:rsidRPr="00BF734F" w:rsidTr="00760619">
        <w:trPr>
          <w:trHeight w:val="375"/>
        </w:trPr>
        <w:tc>
          <w:tcPr>
            <w:tcW w:w="5000" w:type="pct"/>
            <w:gridSpan w:val="11"/>
            <w:tcBorders>
              <w:top w:val="nil"/>
              <w:left w:val="nil"/>
              <w:bottom w:val="nil"/>
              <w:right w:val="nil"/>
            </w:tcBorders>
            <w:shd w:val="clear" w:color="000000" w:fill="FFFFFF"/>
            <w:noWrap/>
            <w:vAlign w:val="bottom"/>
            <w:hideMark/>
          </w:tcPr>
          <w:p w:rsidR="007D1585" w:rsidRPr="00BF734F" w:rsidRDefault="007D1585" w:rsidP="00E15092">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                                                                                                                                    </w:t>
            </w:r>
            <w:r w:rsidR="00E15092">
              <w:rPr>
                <w:rFonts w:ascii="Arial" w:eastAsia="Times New Roman" w:hAnsi="Arial" w:cs="Arial"/>
                <w:color w:val="000000"/>
                <w:sz w:val="24"/>
                <w:szCs w:val="24"/>
              </w:rPr>
              <w:t xml:space="preserve">                           «Содействие занятости </w:t>
            </w:r>
            <w:r w:rsidRPr="00BF734F">
              <w:rPr>
                <w:rFonts w:ascii="Arial" w:eastAsia="Times New Roman" w:hAnsi="Arial" w:cs="Arial"/>
                <w:color w:val="000000"/>
                <w:sz w:val="24"/>
                <w:szCs w:val="24"/>
              </w:rPr>
              <w:t>населения»</w:t>
            </w:r>
          </w:p>
        </w:tc>
      </w:tr>
    </w:tbl>
    <w:p w:rsidR="007D1585" w:rsidRPr="00BF734F" w:rsidRDefault="007D1585" w:rsidP="007D1585">
      <w:pPr>
        <w:spacing w:after="0"/>
        <w:jc w:val="both"/>
        <w:rPr>
          <w:rFonts w:ascii="Arial" w:hAnsi="Arial" w:cs="Arial"/>
          <w:sz w:val="24"/>
          <w:szCs w:val="24"/>
        </w:rPr>
      </w:pPr>
    </w:p>
    <w:tbl>
      <w:tblPr>
        <w:tblW w:w="4927" w:type="pct"/>
        <w:tblInd w:w="216" w:type="dxa"/>
        <w:tblLook w:val="04A0"/>
      </w:tblPr>
      <w:tblGrid>
        <w:gridCol w:w="476"/>
        <w:gridCol w:w="2033"/>
        <w:gridCol w:w="1174"/>
        <w:gridCol w:w="926"/>
        <w:gridCol w:w="1034"/>
        <w:gridCol w:w="769"/>
        <w:gridCol w:w="769"/>
        <w:gridCol w:w="769"/>
        <w:gridCol w:w="925"/>
        <w:gridCol w:w="769"/>
        <w:gridCol w:w="769"/>
        <w:gridCol w:w="925"/>
        <w:gridCol w:w="925"/>
        <w:gridCol w:w="769"/>
        <w:gridCol w:w="769"/>
        <w:gridCol w:w="769"/>
      </w:tblGrid>
      <w:tr w:rsidR="007D1585" w:rsidRPr="00BF734F" w:rsidTr="00244320">
        <w:trPr>
          <w:trHeight w:val="375"/>
        </w:trPr>
        <w:tc>
          <w:tcPr>
            <w:tcW w:w="5000" w:type="pct"/>
            <w:gridSpan w:val="16"/>
            <w:tcBorders>
              <w:top w:val="nil"/>
              <w:left w:val="nil"/>
              <w:bottom w:val="nil"/>
              <w:right w:val="nil"/>
            </w:tcBorders>
            <w:shd w:val="clear" w:color="auto" w:fill="auto"/>
            <w:noWrap/>
            <w:vAlign w:val="bottom"/>
            <w:hideMark/>
          </w:tcPr>
          <w:p w:rsidR="007D1585" w:rsidRPr="00BF734F" w:rsidRDefault="007D1585" w:rsidP="007D1585">
            <w:pPr>
              <w:spacing w:after="0" w:line="240" w:lineRule="auto"/>
              <w:jc w:val="center"/>
              <w:rPr>
                <w:rFonts w:ascii="Arial" w:eastAsia="Times New Roman" w:hAnsi="Arial" w:cs="Arial"/>
                <w:b/>
                <w:bCs/>
                <w:color w:val="000000"/>
                <w:sz w:val="24"/>
                <w:szCs w:val="24"/>
              </w:rPr>
            </w:pPr>
            <w:r w:rsidRPr="00BF734F">
              <w:rPr>
                <w:rFonts w:ascii="Arial" w:eastAsia="Times New Roman" w:hAnsi="Arial" w:cs="Arial"/>
                <w:b/>
                <w:bCs/>
                <w:color w:val="000000"/>
                <w:sz w:val="24"/>
                <w:szCs w:val="24"/>
              </w:rPr>
              <w:t>Целевые показатели на долгосрочный период</w:t>
            </w:r>
          </w:p>
        </w:tc>
      </w:tr>
      <w:tr w:rsidR="00244320" w:rsidRPr="00BF734F" w:rsidTr="00244320">
        <w:trPr>
          <w:trHeight w:val="375"/>
        </w:trPr>
        <w:tc>
          <w:tcPr>
            <w:tcW w:w="1292" w:type="pct"/>
            <w:gridSpan w:val="3"/>
            <w:tcBorders>
              <w:top w:val="nil"/>
              <w:left w:val="nil"/>
              <w:bottom w:val="nil"/>
              <w:right w:val="nil"/>
            </w:tcBorders>
            <w:shd w:val="clear" w:color="auto" w:fill="auto"/>
            <w:noWrap/>
            <w:vAlign w:val="bottom"/>
            <w:hideMark/>
          </w:tcPr>
          <w:p w:rsidR="007D1585" w:rsidRPr="00BF734F" w:rsidRDefault="007D1585" w:rsidP="007D1585">
            <w:pPr>
              <w:spacing w:after="0" w:line="240" w:lineRule="auto"/>
              <w:jc w:val="center"/>
              <w:rPr>
                <w:rFonts w:ascii="Arial" w:eastAsia="Times New Roman" w:hAnsi="Arial" w:cs="Arial"/>
                <w:b/>
                <w:bCs/>
                <w:color w:val="000000"/>
                <w:sz w:val="24"/>
                <w:szCs w:val="24"/>
              </w:rPr>
            </w:pPr>
          </w:p>
        </w:tc>
        <w:tc>
          <w:tcPr>
            <w:tcW w:w="280"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06"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03"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72"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81"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16"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26"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68"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45"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83"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09"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09"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09" w:type="pct"/>
            <w:tcBorders>
              <w:top w:val="nil"/>
              <w:left w:val="nil"/>
              <w:bottom w:val="nil"/>
              <w:right w:val="nil"/>
            </w:tcBorders>
            <w:shd w:val="clear" w:color="auto" w:fill="auto"/>
            <w:noWrap/>
            <w:vAlign w:val="bottom"/>
            <w:hideMark/>
          </w:tcPr>
          <w:p w:rsidR="007D1585" w:rsidRPr="00BF734F" w:rsidRDefault="007D1585" w:rsidP="007D1585">
            <w:pPr>
              <w:spacing w:after="0" w:line="240" w:lineRule="auto"/>
              <w:rPr>
                <w:rFonts w:ascii="Arial" w:eastAsia="Times New Roman" w:hAnsi="Arial" w:cs="Arial"/>
                <w:color w:val="000000"/>
                <w:sz w:val="24"/>
                <w:szCs w:val="24"/>
              </w:rPr>
            </w:pPr>
          </w:p>
        </w:tc>
      </w:tr>
      <w:tr w:rsidR="007D1585" w:rsidRPr="00BF734F" w:rsidTr="00244320">
        <w:trPr>
          <w:trHeight w:val="585"/>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Цель, целевые индикаторы </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Единица измерения</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2012</w:t>
            </w:r>
            <w:r w:rsidRPr="00BF734F">
              <w:rPr>
                <w:rFonts w:ascii="Arial" w:eastAsia="Times New Roman" w:hAnsi="Arial" w:cs="Arial"/>
                <w:color w:val="000000"/>
                <w:sz w:val="24"/>
                <w:szCs w:val="24"/>
              </w:rPr>
              <w:br w:type="page"/>
              <w:t>год</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2013</w:t>
            </w:r>
            <w:r w:rsidRPr="00BF734F">
              <w:rPr>
                <w:rFonts w:ascii="Arial" w:eastAsia="Times New Roman" w:hAnsi="Arial" w:cs="Arial"/>
                <w:color w:val="000000"/>
                <w:sz w:val="24"/>
                <w:szCs w:val="24"/>
              </w:rPr>
              <w:br w:type="page"/>
              <w:t>год</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2014 </w:t>
            </w:r>
            <w:r w:rsidRPr="00BF734F">
              <w:rPr>
                <w:rFonts w:ascii="Arial" w:eastAsia="Times New Roman" w:hAnsi="Arial" w:cs="Arial"/>
                <w:color w:val="000000"/>
                <w:sz w:val="24"/>
                <w:szCs w:val="24"/>
              </w:rPr>
              <w:br w:type="page"/>
              <w:t>год</w:t>
            </w:r>
          </w:p>
        </w:tc>
        <w:tc>
          <w:tcPr>
            <w:tcW w:w="969" w:type="pct"/>
            <w:gridSpan w:val="3"/>
            <w:tcBorders>
              <w:top w:val="single" w:sz="4" w:space="0" w:color="auto"/>
              <w:left w:val="nil"/>
              <w:bottom w:val="single" w:sz="4" w:space="0" w:color="auto"/>
              <w:right w:val="single" w:sz="4" w:space="0" w:color="000000"/>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Плановый период</w:t>
            </w:r>
          </w:p>
        </w:tc>
        <w:tc>
          <w:tcPr>
            <w:tcW w:w="1850" w:type="pct"/>
            <w:gridSpan w:val="7"/>
            <w:tcBorders>
              <w:top w:val="single" w:sz="4" w:space="0" w:color="auto"/>
              <w:left w:val="nil"/>
              <w:bottom w:val="single" w:sz="4" w:space="0" w:color="auto"/>
              <w:right w:val="single" w:sz="4" w:space="0" w:color="000000"/>
            </w:tcBorders>
            <w:shd w:val="clear" w:color="auto" w:fill="auto"/>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Долгосрочный период по годам</w:t>
            </w:r>
          </w:p>
        </w:tc>
      </w:tr>
      <w:tr w:rsidR="00244320" w:rsidRPr="00BF734F" w:rsidTr="00244320">
        <w:trPr>
          <w:trHeight w:val="1035"/>
        </w:trPr>
        <w:tc>
          <w:tcPr>
            <w:tcW w:w="136"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03" w:type="pct"/>
            <w:vMerge/>
            <w:tcBorders>
              <w:top w:val="single" w:sz="4" w:space="0" w:color="auto"/>
              <w:left w:val="single" w:sz="4" w:space="0" w:color="auto"/>
              <w:bottom w:val="single" w:sz="4" w:space="0" w:color="000000"/>
              <w:right w:val="single" w:sz="4" w:space="0" w:color="auto"/>
            </w:tcBorders>
            <w:vAlign w:val="center"/>
            <w:hideMark/>
          </w:tcPr>
          <w:p w:rsidR="007D1585" w:rsidRPr="00BF734F" w:rsidRDefault="007D1585" w:rsidP="007D1585">
            <w:pPr>
              <w:spacing w:after="0" w:line="240" w:lineRule="auto"/>
              <w:rPr>
                <w:rFonts w:ascii="Arial" w:eastAsia="Times New Roman" w:hAnsi="Arial" w:cs="Arial"/>
                <w:color w:val="000000"/>
                <w:sz w:val="24"/>
                <w:szCs w:val="24"/>
              </w:rPr>
            </w:pPr>
          </w:p>
        </w:tc>
        <w:tc>
          <w:tcPr>
            <w:tcW w:w="372"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2015 год</w:t>
            </w:r>
          </w:p>
        </w:tc>
        <w:tc>
          <w:tcPr>
            <w:tcW w:w="281"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2016 год</w:t>
            </w:r>
          </w:p>
        </w:tc>
        <w:tc>
          <w:tcPr>
            <w:tcW w:w="316"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2017год</w:t>
            </w:r>
          </w:p>
        </w:tc>
        <w:tc>
          <w:tcPr>
            <w:tcW w:w="326"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2018 год</w:t>
            </w:r>
          </w:p>
        </w:tc>
        <w:tc>
          <w:tcPr>
            <w:tcW w:w="268"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2019</w:t>
            </w:r>
          </w:p>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год</w:t>
            </w:r>
          </w:p>
        </w:tc>
        <w:tc>
          <w:tcPr>
            <w:tcW w:w="345"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2020год</w:t>
            </w:r>
          </w:p>
        </w:tc>
        <w:tc>
          <w:tcPr>
            <w:tcW w:w="283"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2021год</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2022</w:t>
            </w:r>
          </w:p>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год</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2023 год</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2024</w:t>
            </w:r>
          </w:p>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год</w:t>
            </w:r>
          </w:p>
        </w:tc>
      </w:tr>
      <w:tr w:rsidR="00244320" w:rsidRPr="00BF734F" w:rsidTr="00244320">
        <w:trPr>
          <w:trHeight w:val="33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w:t>
            </w:r>
          </w:p>
        </w:tc>
        <w:tc>
          <w:tcPr>
            <w:tcW w:w="848"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2</w:t>
            </w:r>
          </w:p>
        </w:tc>
        <w:tc>
          <w:tcPr>
            <w:tcW w:w="308"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3</w:t>
            </w:r>
          </w:p>
        </w:tc>
        <w:tc>
          <w:tcPr>
            <w:tcW w:w="280"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4</w:t>
            </w:r>
          </w:p>
        </w:tc>
        <w:tc>
          <w:tcPr>
            <w:tcW w:w="306"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5</w:t>
            </w:r>
          </w:p>
        </w:tc>
        <w:tc>
          <w:tcPr>
            <w:tcW w:w="303"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6</w:t>
            </w:r>
          </w:p>
        </w:tc>
        <w:tc>
          <w:tcPr>
            <w:tcW w:w="372"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7</w:t>
            </w:r>
          </w:p>
        </w:tc>
        <w:tc>
          <w:tcPr>
            <w:tcW w:w="281"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8</w:t>
            </w:r>
          </w:p>
        </w:tc>
        <w:tc>
          <w:tcPr>
            <w:tcW w:w="316"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9</w:t>
            </w:r>
          </w:p>
        </w:tc>
        <w:tc>
          <w:tcPr>
            <w:tcW w:w="326"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10</w:t>
            </w:r>
          </w:p>
        </w:tc>
        <w:tc>
          <w:tcPr>
            <w:tcW w:w="268"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11</w:t>
            </w:r>
          </w:p>
        </w:tc>
        <w:tc>
          <w:tcPr>
            <w:tcW w:w="345"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12</w:t>
            </w:r>
          </w:p>
        </w:tc>
        <w:tc>
          <w:tcPr>
            <w:tcW w:w="283"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13</w:t>
            </w:r>
          </w:p>
        </w:tc>
        <w:tc>
          <w:tcPr>
            <w:tcW w:w="209"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14</w:t>
            </w:r>
          </w:p>
        </w:tc>
        <w:tc>
          <w:tcPr>
            <w:tcW w:w="209"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15</w:t>
            </w:r>
          </w:p>
        </w:tc>
        <w:tc>
          <w:tcPr>
            <w:tcW w:w="209" w:type="pct"/>
            <w:tcBorders>
              <w:top w:val="nil"/>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16</w:t>
            </w:r>
          </w:p>
        </w:tc>
      </w:tr>
      <w:tr w:rsidR="007D1585" w:rsidRPr="00BF734F" w:rsidTr="00244320">
        <w:trPr>
          <w:trHeight w:val="525"/>
        </w:trPr>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7D1585" w:rsidRPr="00BF734F" w:rsidRDefault="007D1585" w:rsidP="007D1585">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 </w:t>
            </w:r>
          </w:p>
        </w:tc>
        <w:tc>
          <w:tcPr>
            <w:tcW w:w="4864" w:type="pct"/>
            <w:gridSpan w:val="15"/>
            <w:tcBorders>
              <w:top w:val="single" w:sz="4" w:space="0" w:color="auto"/>
              <w:left w:val="nil"/>
              <w:bottom w:val="single" w:sz="4" w:space="0" w:color="auto"/>
              <w:right w:val="single" w:sz="4" w:space="0" w:color="auto"/>
            </w:tcBorders>
            <w:shd w:val="clear" w:color="auto" w:fill="auto"/>
            <w:vAlign w:val="center"/>
            <w:hideMark/>
          </w:tcPr>
          <w:p w:rsidR="007D1585" w:rsidRPr="00BF734F" w:rsidRDefault="007D1585" w:rsidP="007D1585">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Цель. Обеспечение государственных гарантий в области содействия занятости населения</w:t>
            </w:r>
          </w:p>
        </w:tc>
      </w:tr>
      <w:tr w:rsidR="00244320" w:rsidRPr="00BF734F" w:rsidTr="00244320">
        <w:trPr>
          <w:trHeight w:val="1245"/>
        </w:trPr>
        <w:tc>
          <w:tcPr>
            <w:tcW w:w="136" w:type="pct"/>
            <w:tcBorders>
              <w:top w:val="nil"/>
              <w:left w:val="single" w:sz="4" w:space="0" w:color="auto"/>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1</w:t>
            </w:r>
          </w:p>
        </w:tc>
        <w:tc>
          <w:tcPr>
            <w:tcW w:w="848"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rPr>
                <w:rFonts w:ascii="Arial" w:eastAsia="Times New Roman" w:hAnsi="Arial" w:cs="Arial"/>
                <w:color w:val="000000"/>
                <w:sz w:val="24"/>
                <w:szCs w:val="24"/>
              </w:rPr>
            </w:pPr>
            <w:r w:rsidRPr="00BF734F">
              <w:rPr>
                <w:rFonts w:ascii="Arial" w:eastAsia="Times New Roman" w:hAnsi="Arial" w:cs="Arial"/>
                <w:color w:val="000000"/>
                <w:sz w:val="24"/>
                <w:szCs w:val="24"/>
              </w:rPr>
              <w:t>Уровень зарегистрированной безработицы (от численности экономически активного населения, на конец года)</w:t>
            </w:r>
          </w:p>
        </w:tc>
        <w:tc>
          <w:tcPr>
            <w:tcW w:w="308"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color w:val="000000"/>
                <w:sz w:val="24"/>
                <w:szCs w:val="24"/>
              </w:rPr>
            </w:pPr>
            <w:r w:rsidRPr="00BF734F">
              <w:rPr>
                <w:rFonts w:ascii="Arial" w:eastAsia="Times New Roman" w:hAnsi="Arial" w:cs="Arial"/>
                <w:color w:val="000000"/>
                <w:sz w:val="24"/>
                <w:szCs w:val="24"/>
              </w:rPr>
              <w:t>%</w:t>
            </w:r>
          </w:p>
        </w:tc>
        <w:tc>
          <w:tcPr>
            <w:tcW w:w="280"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3,4</w:t>
            </w:r>
          </w:p>
        </w:tc>
        <w:tc>
          <w:tcPr>
            <w:tcW w:w="306"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3,4</w:t>
            </w:r>
          </w:p>
        </w:tc>
        <w:tc>
          <w:tcPr>
            <w:tcW w:w="303"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3,3</w:t>
            </w:r>
          </w:p>
        </w:tc>
        <w:tc>
          <w:tcPr>
            <w:tcW w:w="372"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3,4</w:t>
            </w:r>
          </w:p>
        </w:tc>
        <w:tc>
          <w:tcPr>
            <w:tcW w:w="281"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316"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326"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268"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345"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283"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209"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209"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c>
          <w:tcPr>
            <w:tcW w:w="209" w:type="pct"/>
            <w:tcBorders>
              <w:top w:val="nil"/>
              <w:left w:val="nil"/>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3,5</w:t>
            </w:r>
          </w:p>
        </w:tc>
      </w:tr>
      <w:tr w:rsidR="00244320" w:rsidRPr="00BF734F" w:rsidTr="00244320">
        <w:trPr>
          <w:trHeight w:val="1980"/>
        </w:trPr>
        <w:tc>
          <w:tcPr>
            <w:tcW w:w="136" w:type="pct"/>
            <w:tcBorders>
              <w:top w:val="nil"/>
              <w:left w:val="single" w:sz="4" w:space="0" w:color="auto"/>
              <w:bottom w:val="single" w:sz="4" w:space="0" w:color="auto"/>
              <w:right w:val="single" w:sz="4" w:space="0" w:color="auto"/>
            </w:tcBorders>
            <w:shd w:val="clear" w:color="auto" w:fill="auto"/>
            <w:noWrap/>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lastRenderedPageBreak/>
              <w:t>2</w:t>
            </w:r>
          </w:p>
        </w:tc>
        <w:tc>
          <w:tcPr>
            <w:tcW w:w="848"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rPr>
                <w:rFonts w:ascii="Arial" w:eastAsia="Times New Roman" w:hAnsi="Arial" w:cs="Arial"/>
                <w:sz w:val="24"/>
                <w:szCs w:val="24"/>
              </w:rPr>
            </w:pPr>
            <w:r w:rsidRPr="00BF734F">
              <w:rPr>
                <w:rFonts w:ascii="Arial" w:eastAsia="Times New Roman" w:hAnsi="Arial" w:cs="Arial"/>
                <w:sz w:val="24"/>
                <w:szCs w:val="24"/>
              </w:rPr>
              <w:t>Уровень исполнения расходов районного бюджета  на обеспечение реализации государственной программы</w:t>
            </w:r>
          </w:p>
        </w:tc>
        <w:tc>
          <w:tcPr>
            <w:tcW w:w="308"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w:t>
            </w:r>
          </w:p>
        </w:tc>
        <w:tc>
          <w:tcPr>
            <w:tcW w:w="280" w:type="pct"/>
            <w:tcBorders>
              <w:top w:val="nil"/>
              <w:left w:val="nil"/>
              <w:bottom w:val="single" w:sz="4" w:space="0" w:color="auto"/>
              <w:right w:val="single" w:sz="4" w:space="0" w:color="auto"/>
            </w:tcBorders>
            <w:shd w:val="clear" w:color="auto" w:fill="auto"/>
            <w:hideMark/>
          </w:tcPr>
          <w:p w:rsidR="007D1585" w:rsidRPr="00BF734F" w:rsidRDefault="007D1585" w:rsidP="007D1585">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98,5</w:t>
            </w:r>
          </w:p>
        </w:tc>
        <w:tc>
          <w:tcPr>
            <w:tcW w:w="306"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мене97,0</w:t>
            </w:r>
          </w:p>
        </w:tc>
        <w:tc>
          <w:tcPr>
            <w:tcW w:w="303"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372"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281"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316"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326"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xml:space="preserve">не менее </w:t>
            </w:r>
            <w:r w:rsidRPr="00BF734F">
              <w:rPr>
                <w:rFonts w:ascii="Arial" w:eastAsia="Times New Roman" w:hAnsi="Arial" w:cs="Arial"/>
                <w:sz w:val="24"/>
                <w:szCs w:val="24"/>
              </w:rPr>
              <w:br/>
              <w:t>97,0</w:t>
            </w:r>
          </w:p>
        </w:tc>
        <w:tc>
          <w:tcPr>
            <w:tcW w:w="268"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345"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283"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 97,0</w:t>
            </w:r>
          </w:p>
        </w:tc>
        <w:tc>
          <w:tcPr>
            <w:tcW w:w="209" w:type="pct"/>
            <w:tcBorders>
              <w:top w:val="nil"/>
              <w:left w:val="nil"/>
              <w:bottom w:val="single" w:sz="4" w:space="0" w:color="auto"/>
              <w:right w:val="single" w:sz="4" w:space="0" w:color="auto"/>
            </w:tcBorders>
            <w:shd w:val="clear" w:color="auto" w:fill="auto"/>
            <w:hideMark/>
          </w:tcPr>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не менее</w:t>
            </w:r>
          </w:p>
          <w:p w:rsidR="007D1585" w:rsidRPr="00BF734F" w:rsidRDefault="007D1585" w:rsidP="00BE7A0C">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97,0</w:t>
            </w:r>
          </w:p>
        </w:tc>
      </w:tr>
    </w:tbl>
    <w:p w:rsidR="00244320" w:rsidRDefault="00244320" w:rsidP="00101DE0">
      <w:pPr>
        <w:spacing w:after="0" w:line="240" w:lineRule="auto"/>
        <w:jc w:val="right"/>
        <w:rPr>
          <w:rFonts w:ascii="Arial" w:eastAsia="Times New Roman" w:hAnsi="Arial" w:cs="Arial"/>
          <w:color w:val="000000"/>
          <w:sz w:val="24"/>
          <w:szCs w:val="24"/>
        </w:rPr>
        <w:sectPr w:rsidR="00244320" w:rsidSect="00101DE0">
          <w:pgSz w:w="16838" w:h="11906" w:orient="landscape"/>
          <w:pgMar w:top="709" w:right="1134" w:bottom="851" w:left="1134" w:header="709" w:footer="709" w:gutter="0"/>
          <w:cols w:space="708"/>
          <w:docGrid w:linePitch="360"/>
        </w:sectPr>
      </w:pPr>
    </w:p>
    <w:tbl>
      <w:tblPr>
        <w:tblW w:w="5000" w:type="pct"/>
        <w:tblLook w:val="04A0"/>
      </w:tblPr>
      <w:tblGrid>
        <w:gridCol w:w="10562"/>
      </w:tblGrid>
      <w:tr w:rsidR="00101DE0" w:rsidRPr="00BF734F" w:rsidTr="0091203E">
        <w:trPr>
          <w:trHeight w:val="375"/>
        </w:trPr>
        <w:tc>
          <w:tcPr>
            <w:tcW w:w="5000" w:type="pct"/>
            <w:tcBorders>
              <w:top w:val="nil"/>
              <w:left w:val="nil"/>
              <w:bottom w:val="nil"/>
              <w:right w:val="nil"/>
            </w:tcBorders>
            <w:shd w:val="clear" w:color="000000" w:fill="FFFFFF"/>
            <w:noWrap/>
            <w:vAlign w:val="bottom"/>
            <w:hideMark/>
          </w:tcPr>
          <w:p w:rsidR="00036553" w:rsidRPr="005A0642" w:rsidRDefault="00036553" w:rsidP="00036553">
            <w:pPr>
              <w:keepNext/>
              <w:autoSpaceDE w:val="0"/>
              <w:autoSpaceDN w:val="0"/>
              <w:adjustRightInd w:val="0"/>
              <w:spacing w:after="0" w:line="240" w:lineRule="auto"/>
              <w:ind w:left="4248" w:firstLine="708"/>
              <w:jc w:val="both"/>
              <w:rPr>
                <w:rFonts w:ascii="Times New Roman" w:hAnsi="Times New Roman"/>
                <w:sz w:val="28"/>
                <w:szCs w:val="28"/>
              </w:rPr>
            </w:pPr>
            <w:r w:rsidRPr="005A0642">
              <w:rPr>
                <w:rFonts w:ascii="Times New Roman" w:hAnsi="Times New Roman"/>
                <w:sz w:val="28"/>
                <w:szCs w:val="28"/>
              </w:rPr>
              <w:lastRenderedPageBreak/>
              <w:t xml:space="preserve">Приложение № </w:t>
            </w:r>
            <w:r>
              <w:rPr>
                <w:rFonts w:ascii="Times New Roman" w:hAnsi="Times New Roman"/>
                <w:sz w:val="28"/>
                <w:szCs w:val="28"/>
              </w:rPr>
              <w:t>3</w:t>
            </w:r>
          </w:p>
          <w:p w:rsidR="00036553" w:rsidRPr="005A0642" w:rsidRDefault="00036553" w:rsidP="00036553">
            <w:pPr>
              <w:keepNext/>
              <w:autoSpaceDE w:val="0"/>
              <w:autoSpaceDN w:val="0"/>
              <w:adjustRightInd w:val="0"/>
              <w:spacing w:after="0" w:line="240" w:lineRule="auto"/>
              <w:ind w:left="4679" w:firstLine="277"/>
              <w:jc w:val="both"/>
              <w:rPr>
                <w:rFonts w:ascii="Times New Roman" w:hAnsi="Times New Roman"/>
                <w:sz w:val="28"/>
                <w:szCs w:val="28"/>
              </w:rPr>
            </w:pPr>
            <w:r>
              <w:rPr>
                <w:rFonts w:ascii="Times New Roman" w:hAnsi="Times New Roman"/>
                <w:sz w:val="28"/>
                <w:szCs w:val="28"/>
              </w:rPr>
              <w:t xml:space="preserve"> </w:t>
            </w:r>
            <w:r w:rsidRPr="005A0642">
              <w:rPr>
                <w:rFonts w:ascii="Times New Roman" w:hAnsi="Times New Roman"/>
                <w:sz w:val="28"/>
                <w:szCs w:val="28"/>
              </w:rPr>
              <w:t xml:space="preserve">к </w:t>
            </w:r>
            <w:r>
              <w:rPr>
                <w:rFonts w:ascii="Times New Roman" w:hAnsi="Times New Roman"/>
                <w:sz w:val="28"/>
                <w:szCs w:val="28"/>
              </w:rPr>
              <w:t xml:space="preserve">муниципальной </w:t>
            </w:r>
            <w:r w:rsidRPr="005A0642">
              <w:rPr>
                <w:rFonts w:ascii="Times New Roman" w:hAnsi="Times New Roman"/>
                <w:sz w:val="28"/>
                <w:szCs w:val="28"/>
              </w:rPr>
              <w:t>программе</w:t>
            </w:r>
          </w:p>
          <w:p w:rsidR="00036553" w:rsidRPr="005A0642" w:rsidRDefault="00036553" w:rsidP="00036553">
            <w:pPr>
              <w:keepNext/>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Саянского района </w:t>
            </w:r>
            <w:r w:rsidRPr="005A0642">
              <w:rPr>
                <w:rFonts w:ascii="Times New Roman" w:hAnsi="Times New Roman"/>
                <w:sz w:val="28"/>
                <w:szCs w:val="28"/>
              </w:rPr>
              <w:t>Красноярского края</w:t>
            </w:r>
          </w:p>
          <w:p w:rsidR="00036553" w:rsidRPr="005A0642" w:rsidRDefault="00036553" w:rsidP="00036553">
            <w:pPr>
              <w:keepNext/>
              <w:autoSpaceDE w:val="0"/>
              <w:autoSpaceDN w:val="0"/>
              <w:adjustRightInd w:val="0"/>
              <w:spacing w:after="0" w:line="240" w:lineRule="auto"/>
              <w:ind w:left="4248" w:firstLine="708"/>
              <w:jc w:val="both"/>
              <w:rPr>
                <w:rFonts w:ascii="Times New Roman" w:hAnsi="Times New Roman"/>
                <w:sz w:val="28"/>
                <w:szCs w:val="28"/>
              </w:rPr>
            </w:pPr>
            <w:r w:rsidRPr="005A0642">
              <w:rPr>
                <w:rFonts w:ascii="Times New Roman" w:hAnsi="Times New Roman"/>
                <w:sz w:val="28"/>
                <w:szCs w:val="28"/>
              </w:rPr>
              <w:t>«Содействие занятости населения»</w:t>
            </w:r>
            <w:r>
              <w:rPr>
                <w:rFonts w:ascii="Times New Roman" w:hAnsi="Times New Roman"/>
                <w:sz w:val="28"/>
                <w:szCs w:val="28"/>
              </w:rPr>
              <w:t xml:space="preserve"> </w:t>
            </w:r>
          </w:p>
          <w:p w:rsidR="00036553" w:rsidRPr="005A0642" w:rsidRDefault="00036553" w:rsidP="00036553">
            <w:pPr>
              <w:keepNext/>
              <w:autoSpaceDE w:val="0"/>
              <w:autoSpaceDN w:val="0"/>
              <w:adjustRightInd w:val="0"/>
              <w:spacing w:after="0" w:line="240" w:lineRule="auto"/>
              <w:jc w:val="both"/>
              <w:rPr>
                <w:rFonts w:ascii="Times New Roman" w:hAnsi="Times New Roman"/>
                <w:b/>
                <w:sz w:val="28"/>
                <w:szCs w:val="28"/>
              </w:rPr>
            </w:pPr>
          </w:p>
          <w:p w:rsidR="00036553" w:rsidRPr="005A0642" w:rsidRDefault="00036553" w:rsidP="00036553">
            <w:pPr>
              <w:keepNext/>
              <w:autoSpaceDE w:val="0"/>
              <w:autoSpaceDN w:val="0"/>
              <w:adjustRightInd w:val="0"/>
              <w:spacing w:after="0" w:line="240" w:lineRule="auto"/>
              <w:jc w:val="both"/>
              <w:rPr>
                <w:rFonts w:ascii="Times New Roman" w:hAnsi="Times New Roman"/>
                <w:b/>
                <w:sz w:val="28"/>
                <w:szCs w:val="28"/>
              </w:rPr>
            </w:pPr>
          </w:p>
          <w:p w:rsidR="00036553" w:rsidRPr="005A0642" w:rsidRDefault="00036553" w:rsidP="00036553">
            <w:pPr>
              <w:keepNext/>
              <w:autoSpaceDE w:val="0"/>
              <w:autoSpaceDN w:val="0"/>
              <w:adjustRightInd w:val="0"/>
              <w:spacing w:after="0" w:line="240" w:lineRule="auto"/>
              <w:jc w:val="center"/>
              <w:rPr>
                <w:rFonts w:ascii="Times New Roman" w:hAnsi="Times New Roman"/>
                <w:b/>
                <w:sz w:val="28"/>
                <w:szCs w:val="28"/>
              </w:rPr>
            </w:pPr>
            <w:r w:rsidRPr="005A0642">
              <w:rPr>
                <w:rFonts w:ascii="Times New Roman" w:hAnsi="Times New Roman"/>
                <w:b/>
                <w:sz w:val="28"/>
                <w:szCs w:val="28"/>
              </w:rPr>
              <w:t xml:space="preserve">Подпрограмма «Активная   политика   занятости населения </w:t>
            </w:r>
            <w:r w:rsidRPr="005A0642">
              <w:rPr>
                <w:rFonts w:ascii="Times New Roman" w:hAnsi="Times New Roman"/>
                <w:b/>
                <w:sz w:val="28"/>
                <w:szCs w:val="28"/>
              </w:rPr>
              <w:br/>
              <w:t>и социальная поддержка безработных граждан»</w:t>
            </w:r>
          </w:p>
          <w:p w:rsidR="00036553" w:rsidRPr="005A0642" w:rsidRDefault="00036553" w:rsidP="00036553">
            <w:pPr>
              <w:keepNext/>
              <w:autoSpaceDE w:val="0"/>
              <w:autoSpaceDN w:val="0"/>
              <w:adjustRightInd w:val="0"/>
              <w:spacing w:after="0" w:line="240" w:lineRule="auto"/>
              <w:ind w:firstLine="540"/>
              <w:jc w:val="both"/>
              <w:outlineLvl w:val="0"/>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jc w:val="center"/>
              <w:outlineLvl w:val="0"/>
              <w:rPr>
                <w:rFonts w:ascii="Times New Roman" w:hAnsi="Times New Roman"/>
                <w:sz w:val="28"/>
                <w:szCs w:val="28"/>
              </w:rPr>
            </w:pPr>
            <w:r w:rsidRPr="005A0642">
              <w:rPr>
                <w:rFonts w:ascii="Times New Roman" w:hAnsi="Times New Roman"/>
                <w:sz w:val="28"/>
                <w:szCs w:val="28"/>
              </w:rPr>
              <w:t>1. Паспорт подпрограммы</w:t>
            </w:r>
          </w:p>
          <w:p w:rsidR="00036553" w:rsidRPr="005A0642" w:rsidRDefault="00036553" w:rsidP="00036553">
            <w:pPr>
              <w:keepNext/>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088"/>
            </w:tblGrid>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 xml:space="preserve">Наименование </w:t>
                  </w:r>
                </w:p>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 xml:space="preserve">подпрограммы </w:t>
                  </w:r>
                </w:p>
                <w:p w:rsidR="00036553" w:rsidRPr="005A0642" w:rsidRDefault="00036553" w:rsidP="00267535">
                  <w:pPr>
                    <w:keepNext/>
                    <w:spacing w:after="0" w:line="240" w:lineRule="auto"/>
                    <w:jc w:val="both"/>
                    <w:rPr>
                      <w:rFonts w:ascii="Times New Roman" w:hAnsi="Times New Roman"/>
                      <w:sz w:val="28"/>
                      <w:szCs w:val="28"/>
                    </w:rPr>
                  </w:pPr>
                </w:p>
              </w:tc>
              <w:tc>
                <w:tcPr>
                  <w:tcW w:w="7088" w:type="dxa"/>
                </w:tcPr>
                <w:p w:rsidR="00036553" w:rsidRDefault="00036553" w:rsidP="00267535">
                  <w:pPr>
                    <w:keepNext/>
                    <w:spacing w:after="0" w:line="240" w:lineRule="auto"/>
                    <w:ind w:left="34"/>
                    <w:jc w:val="both"/>
                    <w:rPr>
                      <w:rFonts w:ascii="Times New Roman" w:hAnsi="Times New Roman"/>
                      <w:sz w:val="28"/>
                      <w:szCs w:val="28"/>
                    </w:rPr>
                  </w:pPr>
                  <w:r w:rsidRPr="005A0642">
                    <w:rPr>
                      <w:rFonts w:ascii="Times New Roman" w:hAnsi="Times New Roman"/>
                      <w:sz w:val="28"/>
                      <w:szCs w:val="28"/>
                    </w:rPr>
                    <w:t>П</w:t>
                  </w:r>
                  <w:r>
                    <w:rPr>
                      <w:rFonts w:ascii="Times New Roman" w:hAnsi="Times New Roman"/>
                      <w:sz w:val="28"/>
                      <w:szCs w:val="28"/>
                    </w:rPr>
                    <w:t xml:space="preserve">одпрограмма «Активная политика </w:t>
                  </w:r>
                </w:p>
                <w:p w:rsidR="00036553" w:rsidRPr="005A0642" w:rsidRDefault="00036553" w:rsidP="00267535">
                  <w:pPr>
                    <w:keepNext/>
                    <w:spacing w:after="0" w:line="240" w:lineRule="auto"/>
                    <w:ind w:left="34"/>
                    <w:jc w:val="both"/>
                    <w:rPr>
                      <w:rFonts w:ascii="Times New Roman" w:hAnsi="Times New Roman"/>
                      <w:sz w:val="28"/>
                      <w:szCs w:val="28"/>
                    </w:rPr>
                  </w:pPr>
                  <w:r w:rsidRPr="005A0642">
                    <w:rPr>
                      <w:rFonts w:ascii="Times New Roman" w:hAnsi="Times New Roman"/>
                      <w:sz w:val="28"/>
                      <w:szCs w:val="28"/>
                    </w:rPr>
                    <w:t xml:space="preserve"> занятости населения и социальная поддержка безработных граждан»</w:t>
                  </w:r>
                </w:p>
                <w:p w:rsidR="00036553" w:rsidRPr="005A0642" w:rsidRDefault="00036553" w:rsidP="00267535">
                  <w:pPr>
                    <w:keepNext/>
                    <w:spacing w:after="0" w:line="240" w:lineRule="auto"/>
                    <w:ind w:left="34"/>
                    <w:jc w:val="both"/>
                    <w:rPr>
                      <w:rFonts w:ascii="Times New Roman" w:hAnsi="Times New Roman"/>
                      <w:sz w:val="28"/>
                      <w:szCs w:val="28"/>
                    </w:rPr>
                  </w:pP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5A0642">
                    <w:rPr>
                      <w:rFonts w:ascii="Times New Roman" w:hAnsi="Times New Roman"/>
                      <w:sz w:val="28"/>
                      <w:szCs w:val="28"/>
                    </w:rPr>
                    <w:t>программы, в рамках которой реализуется подпрограмма</w:t>
                  </w:r>
                </w:p>
              </w:tc>
              <w:tc>
                <w:tcPr>
                  <w:tcW w:w="7088" w:type="dxa"/>
                </w:tcPr>
                <w:p w:rsidR="00036553" w:rsidRPr="005A0642" w:rsidRDefault="00036553" w:rsidP="00267535">
                  <w:pPr>
                    <w:keepNext/>
                    <w:spacing w:after="0" w:line="240" w:lineRule="auto"/>
                    <w:ind w:left="34"/>
                    <w:jc w:val="both"/>
                    <w:rPr>
                      <w:rFonts w:ascii="Times New Roman" w:eastAsia="Times New Roman" w:hAnsi="Times New Roman"/>
                      <w:sz w:val="28"/>
                      <w:szCs w:val="28"/>
                    </w:rPr>
                  </w:pPr>
                  <w:r>
                    <w:rPr>
                      <w:rFonts w:ascii="Times New Roman" w:eastAsia="Times New Roman" w:hAnsi="Times New Roman"/>
                      <w:sz w:val="28"/>
                      <w:szCs w:val="28"/>
                    </w:rPr>
                    <w:t xml:space="preserve">Муниципальная </w:t>
                  </w:r>
                  <w:r w:rsidRPr="005A0642">
                    <w:rPr>
                      <w:rFonts w:ascii="Times New Roman" w:eastAsia="Times New Roman" w:hAnsi="Times New Roman"/>
                      <w:sz w:val="28"/>
                      <w:szCs w:val="28"/>
                    </w:rPr>
                    <w:t xml:space="preserve">программа «Содействие занятости населения» </w:t>
                  </w:r>
                </w:p>
                <w:p w:rsidR="00036553" w:rsidRPr="005A0642" w:rsidRDefault="00036553" w:rsidP="00267535">
                  <w:pPr>
                    <w:keepNext/>
                    <w:spacing w:after="0" w:line="240" w:lineRule="auto"/>
                    <w:ind w:left="34"/>
                    <w:jc w:val="both"/>
                    <w:rPr>
                      <w:rFonts w:ascii="Times New Roman" w:eastAsia="Times New Roman" w:hAnsi="Times New Roman"/>
                      <w:sz w:val="28"/>
                      <w:szCs w:val="28"/>
                    </w:rPr>
                  </w:pP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Ответственный исполнитель подпрограммы</w:t>
                  </w:r>
                </w:p>
              </w:tc>
              <w:tc>
                <w:tcPr>
                  <w:tcW w:w="7088" w:type="dxa"/>
                </w:tcPr>
                <w:p w:rsidR="00036553" w:rsidRPr="00785DEB" w:rsidRDefault="00036553" w:rsidP="00267535">
                  <w:pPr>
                    <w:keepNext/>
                    <w:spacing w:after="0" w:line="240" w:lineRule="auto"/>
                    <w:ind w:left="34"/>
                    <w:jc w:val="both"/>
                    <w:rPr>
                      <w:rFonts w:ascii="Times New Roman" w:eastAsia="Times New Roman" w:hAnsi="Times New Roman"/>
                      <w:sz w:val="28"/>
                      <w:szCs w:val="28"/>
                    </w:rPr>
                  </w:pPr>
                  <w:r w:rsidRPr="00785DEB">
                    <w:rPr>
                      <w:rFonts w:ascii="Times New Roman" w:eastAsia="Times New Roman" w:hAnsi="Times New Roman"/>
                      <w:sz w:val="28"/>
                      <w:szCs w:val="28"/>
                    </w:rPr>
                    <w:t>Администрация Саянского района</w:t>
                  </w: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Исполнители мероприятий подпрограммы, главные распорядители, бюджетных средств</w:t>
                  </w:r>
                </w:p>
              </w:tc>
              <w:tc>
                <w:tcPr>
                  <w:tcW w:w="7088" w:type="dxa"/>
                </w:tcPr>
                <w:p w:rsidR="00036553" w:rsidRDefault="00036553" w:rsidP="00267535">
                  <w:pPr>
                    <w:keepNext/>
                    <w:spacing w:after="0" w:line="240" w:lineRule="auto"/>
                    <w:ind w:left="34"/>
                    <w:jc w:val="both"/>
                    <w:rPr>
                      <w:rFonts w:ascii="Times New Roman" w:eastAsia="Times New Roman" w:hAnsi="Times New Roman"/>
                      <w:sz w:val="28"/>
                      <w:szCs w:val="28"/>
                    </w:rPr>
                  </w:pPr>
                  <w:r>
                    <w:rPr>
                      <w:rFonts w:ascii="Times New Roman" w:eastAsia="Times New Roman" w:hAnsi="Times New Roman"/>
                      <w:sz w:val="28"/>
                      <w:szCs w:val="28"/>
                    </w:rPr>
                    <w:t xml:space="preserve">Администрация Саянского района, </w:t>
                  </w:r>
                </w:p>
                <w:p w:rsidR="00036553" w:rsidRPr="005A0642" w:rsidRDefault="00036553" w:rsidP="00267535">
                  <w:pPr>
                    <w:keepNext/>
                    <w:spacing w:after="0" w:line="240" w:lineRule="auto"/>
                    <w:ind w:left="34"/>
                    <w:jc w:val="both"/>
                    <w:rPr>
                      <w:rFonts w:ascii="Times New Roman" w:hAnsi="Times New Roman"/>
                      <w:sz w:val="28"/>
                      <w:szCs w:val="28"/>
                    </w:rPr>
                  </w:pPr>
                  <w:r>
                    <w:rPr>
                      <w:rFonts w:ascii="Times New Roman" w:eastAsia="Times New Roman" w:hAnsi="Times New Roman"/>
                      <w:sz w:val="28"/>
                      <w:szCs w:val="28"/>
                    </w:rPr>
                    <w:t>Администрации сельсоветов</w:t>
                  </w: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Цель подпрограммы</w:t>
                  </w:r>
                </w:p>
              </w:tc>
              <w:tc>
                <w:tcPr>
                  <w:tcW w:w="7088" w:type="dxa"/>
                </w:tcPr>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 xml:space="preserve">Повышение занятости и социальная защита </w:t>
                  </w:r>
                  <w:r w:rsidRPr="005A0642">
                    <w:rPr>
                      <w:rFonts w:ascii="Times New Roman" w:eastAsia="Times New Roman" w:hAnsi="Times New Roman"/>
                      <w:sz w:val="28"/>
                      <w:szCs w:val="28"/>
                    </w:rPr>
                    <w:br/>
                    <w:t xml:space="preserve">от безработицы населения </w:t>
                  </w:r>
                  <w:r>
                    <w:rPr>
                      <w:rFonts w:ascii="Times New Roman" w:eastAsia="Times New Roman" w:hAnsi="Times New Roman"/>
                      <w:sz w:val="28"/>
                      <w:szCs w:val="28"/>
                    </w:rPr>
                    <w:t xml:space="preserve">Саянского района </w:t>
                  </w:r>
                  <w:r w:rsidRPr="005A0642">
                    <w:rPr>
                      <w:rFonts w:ascii="Times New Roman" w:eastAsia="Times New Roman" w:hAnsi="Times New Roman"/>
                      <w:sz w:val="28"/>
                      <w:szCs w:val="28"/>
                    </w:rPr>
                    <w:t>Красноярского края</w:t>
                  </w:r>
                </w:p>
                <w:p w:rsidR="00036553" w:rsidRPr="005A0642" w:rsidRDefault="00036553" w:rsidP="00267535">
                  <w:pPr>
                    <w:keepNext/>
                    <w:spacing w:after="0" w:line="240" w:lineRule="auto"/>
                    <w:jc w:val="both"/>
                    <w:rPr>
                      <w:rFonts w:ascii="Times New Roman" w:eastAsia="Times New Roman" w:hAnsi="Times New Roman"/>
                      <w:sz w:val="28"/>
                      <w:szCs w:val="28"/>
                    </w:rPr>
                  </w:pP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Задачи подпрограммы</w:t>
                  </w:r>
                </w:p>
                <w:p w:rsidR="00036553" w:rsidRPr="005A0642" w:rsidRDefault="00036553" w:rsidP="00267535">
                  <w:pPr>
                    <w:keepNext/>
                    <w:spacing w:after="0" w:line="240" w:lineRule="auto"/>
                    <w:jc w:val="both"/>
                    <w:rPr>
                      <w:rFonts w:ascii="Times New Roman" w:hAnsi="Times New Roman"/>
                      <w:sz w:val="28"/>
                      <w:szCs w:val="28"/>
                    </w:rPr>
                  </w:pPr>
                </w:p>
              </w:tc>
              <w:tc>
                <w:tcPr>
                  <w:tcW w:w="7088" w:type="dxa"/>
                </w:tcPr>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Содействие трудоустройству граждан;</w:t>
                  </w:r>
                </w:p>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обеспечение социальной поддержки безработных граждан;</w:t>
                  </w:r>
                </w:p>
                <w:p w:rsidR="00036553" w:rsidRPr="005A0642" w:rsidRDefault="00036553" w:rsidP="00267535">
                  <w:pPr>
                    <w:keepNext/>
                    <w:spacing w:after="0" w:line="240" w:lineRule="auto"/>
                    <w:ind w:left="34"/>
                    <w:jc w:val="both"/>
                    <w:rPr>
                      <w:rFonts w:ascii="Times New Roman" w:eastAsia="Times New Roman" w:hAnsi="Times New Roman"/>
                      <w:sz w:val="28"/>
                      <w:szCs w:val="28"/>
                    </w:rPr>
                  </w:pP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Целевые индикаторы подпрограммы</w:t>
                  </w:r>
                </w:p>
              </w:tc>
              <w:tc>
                <w:tcPr>
                  <w:tcW w:w="7088" w:type="dxa"/>
                </w:tcPr>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w:t>
                  </w:r>
                </w:p>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 xml:space="preserve">доля трудоустроенных граждан в общей численности граждан, обратившихся за содействием в </w:t>
                  </w:r>
                  <w:r w:rsidRPr="005A0642">
                    <w:rPr>
                      <w:rFonts w:ascii="Times New Roman" w:eastAsia="Times New Roman" w:hAnsi="Times New Roman"/>
                      <w:sz w:val="28"/>
                      <w:szCs w:val="28"/>
                    </w:rPr>
                    <w:lastRenderedPageBreak/>
                    <w:t>государственные учреждения занятости с целью поиска подходящей работы;</w:t>
                  </w:r>
                </w:p>
                <w:p w:rsidR="00036553" w:rsidRPr="005A0642" w:rsidRDefault="00036553" w:rsidP="00267535">
                  <w:pPr>
                    <w:keepNext/>
                    <w:spacing w:after="0" w:line="240" w:lineRule="auto"/>
                    <w:ind w:left="34"/>
                    <w:jc w:val="both"/>
                    <w:rPr>
                      <w:rFonts w:ascii="Times New Roman" w:eastAsia="Times New Roman" w:hAnsi="Times New Roman"/>
                      <w:sz w:val="28"/>
                      <w:szCs w:val="28"/>
                    </w:rPr>
                  </w:pP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lastRenderedPageBreak/>
                    <w:t>Сроки реализации подпрограммы</w:t>
                  </w:r>
                </w:p>
              </w:tc>
              <w:tc>
                <w:tcPr>
                  <w:tcW w:w="7088" w:type="dxa"/>
                </w:tcPr>
                <w:p w:rsidR="00036553" w:rsidRPr="005A0642" w:rsidRDefault="00036553" w:rsidP="00267535">
                  <w:pPr>
                    <w:pStyle w:val="ConsPlusCell"/>
                    <w:keepNext/>
                    <w:ind w:firstLine="34"/>
                    <w:jc w:val="both"/>
                  </w:pPr>
                  <w:r w:rsidRPr="005A0642">
                    <w:t>Срок реализации подпрограммы – 2014 – 201</w:t>
                  </w:r>
                  <w:r>
                    <w:t xml:space="preserve">9 </w:t>
                  </w:r>
                  <w:r w:rsidRPr="005A0642">
                    <w:t>годы</w:t>
                  </w: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Объемы и источники финансирования подпрограммы</w:t>
                  </w:r>
                </w:p>
              </w:tc>
              <w:tc>
                <w:tcPr>
                  <w:tcW w:w="7088" w:type="dxa"/>
                </w:tcPr>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Общий объем финансирования подпрограммы</w:t>
                  </w:r>
                  <w:r>
                    <w:rPr>
                      <w:rFonts w:ascii="Times New Roman" w:eastAsia="Times New Roman" w:hAnsi="Times New Roman"/>
                      <w:sz w:val="28"/>
                      <w:szCs w:val="28"/>
                    </w:rPr>
                    <w:t xml:space="preserve"> (районный бюджет)- 470,2 тыс. рублей, в том числе по годам</w:t>
                  </w:r>
                  <w:r w:rsidRPr="005A0642">
                    <w:rPr>
                      <w:rFonts w:ascii="Times New Roman" w:eastAsia="Times New Roman" w:hAnsi="Times New Roman"/>
                      <w:sz w:val="28"/>
                      <w:szCs w:val="28"/>
                    </w:rPr>
                    <w:t>:</w:t>
                  </w:r>
                </w:p>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в 2014 году –</w:t>
                  </w:r>
                  <w:r>
                    <w:rPr>
                      <w:rFonts w:ascii="Times New Roman" w:eastAsia="Times New Roman" w:hAnsi="Times New Roman"/>
                      <w:sz w:val="28"/>
                      <w:szCs w:val="28"/>
                    </w:rPr>
                    <w:t xml:space="preserve"> 70,90 </w:t>
                  </w:r>
                  <w:r w:rsidRPr="005A0642">
                    <w:rPr>
                      <w:rFonts w:ascii="Times New Roman" w:eastAsia="Times New Roman" w:hAnsi="Times New Roman"/>
                      <w:sz w:val="28"/>
                      <w:szCs w:val="28"/>
                    </w:rPr>
                    <w:t xml:space="preserve">тыс. рублей, </w:t>
                  </w:r>
                </w:p>
                <w:p w:rsidR="00036553" w:rsidRPr="005A0642"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в 2015 году –</w:t>
                  </w:r>
                  <w:r>
                    <w:rPr>
                      <w:rFonts w:ascii="Times New Roman" w:eastAsia="Times New Roman" w:hAnsi="Times New Roman"/>
                      <w:sz w:val="28"/>
                      <w:szCs w:val="28"/>
                    </w:rPr>
                    <w:t xml:space="preserve"> 119,30 </w:t>
                  </w:r>
                  <w:r w:rsidRPr="005A0642">
                    <w:rPr>
                      <w:rFonts w:ascii="Times New Roman" w:eastAsia="Times New Roman" w:hAnsi="Times New Roman"/>
                      <w:sz w:val="28"/>
                      <w:szCs w:val="28"/>
                    </w:rPr>
                    <w:t>тыс. рублей,</w:t>
                  </w:r>
                </w:p>
                <w:p w:rsidR="00036553" w:rsidRDefault="00036553" w:rsidP="00267535">
                  <w:pPr>
                    <w:keepNext/>
                    <w:spacing w:after="0" w:line="240" w:lineRule="auto"/>
                    <w:ind w:left="34"/>
                    <w:jc w:val="both"/>
                    <w:rPr>
                      <w:rFonts w:ascii="Times New Roman" w:eastAsia="Times New Roman" w:hAnsi="Times New Roman"/>
                      <w:sz w:val="28"/>
                      <w:szCs w:val="28"/>
                    </w:rPr>
                  </w:pPr>
                  <w:r w:rsidRPr="005A0642">
                    <w:rPr>
                      <w:rFonts w:ascii="Times New Roman" w:eastAsia="Times New Roman" w:hAnsi="Times New Roman"/>
                      <w:sz w:val="28"/>
                      <w:szCs w:val="28"/>
                    </w:rPr>
                    <w:t>в 2016 году –</w:t>
                  </w:r>
                  <w:r>
                    <w:rPr>
                      <w:rFonts w:ascii="Times New Roman" w:eastAsia="Times New Roman" w:hAnsi="Times New Roman"/>
                      <w:sz w:val="28"/>
                      <w:szCs w:val="28"/>
                    </w:rPr>
                    <w:t xml:space="preserve"> 140,00 </w:t>
                  </w:r>
                  <w:r w:rsidRPr="005A0642">
                    <w:rPr>
                      <w:rFonts w:ascii="Times New Roman" w:eastAsia="Times New Roman" w:hAnsi="Times New Roman"/>
                      <w:sz w:val="28"/>
                      <w:szCs w:val="28"/>
                    </w:rPr>
                    <w:t>тыс. рублей,</w:t>
                  </w:r>
                </w:p>
                <w:p w:rsidR="00036553" w:rsidRPr="005A0642" w:rsidRDefault="00036553" w:rsidP="00267535">
                  <w:pPr>
                    <w:keepNext/>
                    <w:spacing w:after="0" w:line="240" w:lineRule="auto"/>
                    <w:ind w:left="34"/>
                    <w:jc w:val="both"/>
                    <w:rPr>
                      <w:rFonts w:ascii="Times New Roman" w:eastAsia="Times New Roman" w:hAnsi="Times New Roman"/>
                      <w:sz w:val="28"/>
                      <w:szCs w:val="28"/>
                      <w:highlight w:val="cyan"/>
                    </w:rPr>
                  </w:pPr>
                  <w:r>
                    <w:rPr>
                      <w:rFonts w:ascii="Times New Roman" w:eastAsia="Times New Roman" w:hAnsi="Times New Roman"/>
                      <w:sz w:val="28"/>
                      <w:szCs w:val="28"/>
                    </w:rPr>
                    <w:t>в 2017 году – 140,0тыс. рублей.</w:t>
                  </w:r>
                </w:p>
                <w:p w:rsidR="00036553" w:rsidRDefault="00036553" w:rsidP="00267535">
                  <w:pPr>
                    <w:keepNext/>
                    <w:spacing w:after="0" w:line="240" w:lineRule="auto"/>
                    <w:ind w:left="34"/>
                    <w:jc w:val="both"/>
                    <w:rPr>
                      <w:rFonts w:ascii="Times New Roman" w:eastAsia="Times New Roman" w:hAnsi="Times New Roman"/>
                      <w:sz w:val="28"/>
                      <w:szCs w:val="28"/>
                    </w:rPr>
                  </w:pPr>
                  <w:r>
                    <w:rPr>
                      <w:rFonts w:ascii="Times New Roman" w:eastAsia="Times New Roman" w:hAnsi="Times New Roman"/>
                      <w:sz w:val="28"/>
                      <w:szCs w:val="28"/>
                    </w:rPr>
                    <w:t>в 2018 году – 0,0 тыс. рублей.</w:t>
                  </w:r>
                </w:p>
                <w:p w:rsidR="00036553" w:rsidRPr="005A0642" w:rsidRDefault="00036553" w:rsidP="00267535">
                  <w:pPr>
                    <w:keepNext/>
                    <w:spacing w:after="0" w:line="240" w:lineRule="auto"/>
                    <w:ind w:left="34"/>
                    <w:jc w:val="both"/>
                    <w:rPr>
                      <w:rFonts w:ascii="Times New Roman" w:eastAsia="Times New Roman" w:hAnsi="Times New Roman"/>
                      <w:sz w:val="28"/>
                      <w:szCs w:val="28"/>
                      <w:highlight w:val="cyan"/>
                    </w:rPr>
                  </w:pPr>
                  <w:r>
                    <w:rPr>
                      <w:rFonts w:ascii="Times New Roman" w:eastAsia="Times New Roman" w:hAnsi="Times New Roman"/>
                      <w:sz w:val="28"/>
                      <w:szCs w:val="28"/>
                    </w:rPr>
                    <w:t>в 2019 году – 0,0 тыс. рублей.</w:t>
                  </w:r>
                </w:p>
              </w:tc>
            </w:tr>
            <w:tr w:rsidR="00036553" w:rsidRPr="005A0642" w:rsidTr="00267535">
              <w:tc>
                <w:tcPr>
                  <w:tcW w:w="2518" w:type="dxa"/>
                </w:tcPr>
                <w:p w:rsidR="00036553" w:rsidRPr="005A0642" w:rsidRDefault="00036553" w:rsidP="00267535">
                  <w:pPr>
                    <w:keepNext/>
                    <w:spacing w:after="0" w:line="240" w:lineRule="auto"/>
                    <w:jc w:val="both"/>
                    <w:rPr>
                      <w:rFonts w:ascii="Times New Roman" w:hAnsi="Times New Roman"/>
                      <w:sz w:val="28"/>
                      <w:szCs w:val="28"/>
                    </w:rPr>
                  </w:pPr>
                  <w:r w:rsidRPr="005A0642">
                    <w:rPr>
                      <w:rFonts w:ascii="Times New Roman" w:hAnsi="Times New Roman"/>
                      <w:sz w:val="28"/>
                      <w:szCs w:val="28"/>
                    </w:rPr>
                    <w:t xml:space="preserve">Система организации </w:t>
                  </w:r>
                  <w:proofErr w:type="gramStart"/>
                  <w:r w:rsidRPr="005A0642">
                    <w:rPr>
                      <w:rFonts w:ascii="Times New Roman" w:hAnsi="Times New Roman"/>
                      <w:sz w:val="28"/>
                      <w:szCs w:val="28"/>
                    </w:rPr>
                    <w:t>контроля за</w:t>
                  </w:r>
                  <w:proofErr w:type="gramEnd"/>
                  <w:r w:rsidRPr="005A0642">
                    <w:rPr>
                      <w:rFonts w:ascii="Times New Roman" w:hAnsi="Times New Roman"/>
                      <w:sz w:val="28"/>
                      <w:szCs w:val="28"/>
                    </w:rPr>
                    <w:t xml:space="preserve"> исполнением подпрограммы</w:t>
                  </w:r>
                </w:p>
              </w:tc>
              <w:tc>
                <w:tcPr>
                  <w:tcW w:w="7088" w:type="dxa"/>
                </w:tcPr>
                <w:p w:rsidR="00036553" w:rsidRDefault="00036553" w:rsidP="00267535">
                  <w:pPr>
                    <w:keepNext/>
                    <w:spacing w:after="0" w:line="240" w:lineRule="auto"/>
                    <w:ind w:left="34"/>
                    <w:jc w:val="both"/>
                    <w:rPr>
                      <w:rFonts w:ascii="Times New Roman" w:hAnsi="Times New Roman"/>
                      <w:sz w:val="28"/>
                      <w:szCs w:val="28"/>
                    </w:rPr>
                  </w:pPr>
                  <w:proofErr w:type="gramStart"/>
                  <w:r w:rsidRPr="005A0642">
                    <w:rPr>
                      <w:rFonts w:ascii="Times New Roman" w:hAnsi="Times New Roman"/>
                      <w:sz w:val="28"/>
                      <w:szCs w:val="28"/>
                    </w:rPr>
                    <w:t>Контроль за</w:t>
                  </w:r>
                  <w:proofErr w:type="gramEnd"/>
                  <w:r w:rsidRPr="005A0642">
                    <w:rPr>
                      <w:rFonts w:ascii="Times New Roman" w:hAnsi="Times New Roman"/>
                      <w:sz w:val="28"/>
                      <w:szCs w:val="28"/>
                    </w:rPr>
                    <w:t xml:space="preserve"> исполнением подпрограммы осуществляет</w:t>
                  </w:r>
                  <w:r>
                    <w:rPr>
                      <w:rFonts w:ascii="Times New Roman" w:hAnsi="Times New Roman"/>
                      <w:sz w:val="28"/>
                      <w:szCs w:val="28"/>
                    </w:rPr>
                    <w:t>:</w:t>
                  </w:r>
                  <w:r w:rsidRPr="005A0642">
                    <w:rPr>
                      <w:rFonts w:ascii="Times New Roman" w:hAnsi="Times New Roman"/>
                      <w:sz w:val="28"/>
                      <w:szCs w:val="28"/>
                    </w:rPr>
                    <w:t xml:space="preserve"> </w:t>
                  </w:r>
                  <w:r>
                    <w:rPr>
                      <w:rFonts w:ascii="Times New Roman" w:hAnsi="Times New Roman"/>
                      <w:sz w:val="28"/>
                      <w:szCs w:val="28"/>
                    </w:rPr>
                    <w:t>МКУ ФЭУ администрации Саянского района;</w:t>
                  </w:r>
                </w:p>
                <w:p w:rsidR="00036553" w:rsidRPr="005A0642" w:rsidRDefault="00036553" w:rsidP="00267535">
                  <w:pPr>
                    <w:keepNext/>
                    <w:spacing w:after="0" w:line="240" w:lineRule="auto"/>
                    <w:ind w:left="34"/>
                    <w:jc w:val="both"/>
                    <w:rPr>
                      <w:rFonts w:ascii="Times New Roman" w:hAnsi="Times New Roman"/>
                      <w:sz w:val="28"/>
                      <w:szCs w:val="28"/>
                    </w:rPr>
                  </w:pPr>
                  <w:r>
                    <w:rPr>
                      <w:rFonts w:ascii="Times New Roman" w:hAnsi="Times New Roman"/>
                      <w:sz w:val="28"/>
                      <w:szCs w:val="28"/>
                    </w:rPr>
                    <w:t>Контрольно-счетный орган.</w:t>
                  </w:r>
                </w:p>
                <w:p w:rsidR="00036553" w:rsidRPr="005A0642" w:rsidRDefault="00036553" w:rsidP="00267535">
                  <w:pPr>
                    <w:keepNext/>
                    <w:spacing w:after="0" w:line="240" w:lineRule="auto"/>
                    <w:ind w:left="34"/>
                    <w:jc w:val="both"/>
                    <w:rPr>
                      <w:rFonts w:ascii="Times New Roman" w:eastAsia="Times New Roman" w:hAnsi="Times New Roman"/>
                      <w:sz w:val="28"/>
                      <w:szCs w:val="28"/>
                      <w:highlight w:val="cyan"/>
                    </w:rPr>
                  </w:pPr>
                </w:p>
              </w:tc>
            </w:tr>
          </w:tbl>
          <w:p w:rsidR="00036553" w:rsidRPr="005A0642" w:rsidRDefault="00036553" w:rsidP="00036553">
            <w:pPr>
              <w:keepNext/>
              <w:autoSpaceDE w:val="0"/>
              <w:autoSpaceDN w:val="0"/>
              <w:adjustRightInd w:val="0"/>
              <w:spacing w:after="0" w:line="240" w:lineRule="auto"/>
              <w:jc w:val="both"/>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jc w:val="center"/>
              <w:outlineLvl w:val="0"/>
              <w:rPr>
                <w:rFonts w:ascii="Times New Roman" w:hAnsi="Times New Roman"/>
                <w:sz w:val="28"/>
                <w:szCs w:val="28"/>
              </w:rPr>
            </w:pPr>
            <w:r w:rsidRPr="005A0642">
              <w:rPr>
                <w:rFonts w:ascii="Times New Roman" w:hAnsi="Times New Roman"/>
                <w:sz w:val="28"/>
                <w:szCs w:val="28"/>
              </w:rPr>
              <w:t>2. Основные разделы подпрограммы</w:t>
            </w:r>
          </w:p>
          <w:p w:rsidR="00036553" w:rsidRPr="005A0642" w:rsidRDefault="00036553" w:rsidP="00036553">
            <w:pPr>
              <w:keepNext/>
              <w:autoSpaceDE w:val="0"/>
              <w:autoSpaceDN w:val="0"/>
              <w:adjustRightInd w:val="0"/>
              <w:spacing w:after="0" w:line="240" w:lineRule="auto"/>
              <w:jc w:val="center"/>
              <w:rPr>
                <w:rFonts w:ascii="Times New Roman" w:hAnsi="Times New Roman"/>
                <w:sz w:val="28"/>
                <w:szCs w:val="28"/>
              </w:rPr>
            </w:pPr>
            <w:r w:rsidRPr="005A0642">
              <w:rPr>
                <w:rFonts w:ascii="Times New Roman" w:hAnsi="Times New Roman"/>
                <w:sz w:val="28"/>
                <w:szCs w:val="28"/>
              </w:rPr>
              <w:t>2.1. Постановка проблемы и обоснование необходимости разработки подпрограммы</w:t>
            </w:r>
          </w:p>
          <w:p w:rsidR="00036553" w:rsidRPr="005A0642" w:rsidRDefault="00036553" w:rsidP="00036553">
            <w:pPr>
              <w:keepNext/>
              <w:autoSpaceDE w:val="0"/>
              <w:autoSpaceDN w:val="0"/>
              <w:adjustRightInd w:val="0"/>
              <w:spacing w:after="0" w:line="240" w:lineRule="auto"/>
              <w:ind w:firstLine="709"/>
              <w:jc w:val="both"/>
              <w:rPr>
                <w:rFonts w:ascii="Times New Roman" w:hAnsi="Times New Roman"/>
                <w:sz w:val="24"/>
                <w:szCs w:val="24"/>
              </w:rPr>
            </w:pPr>
          </w:p>
          <w:p w:rsidR="00036553" w:rsidRPr="00312701" w:rsidRDefault="00036553" w:rsidP="00036553">
            <w:pPr>
              <w:keepNext/>
              <w:spacing w:after="0" w:line="240" w:lineRule="auto"/>
              <w:ind w:firstLine="709"/>
              <w:jc w:val="both"/>
              <w:rPr>
                <w:rFonts w:ascii="Times New Roman" w:hAnsi="Times New Roman"/>
                <w:sz w:val="28"/>
                <w:szCs w:val="28"/>
              </w:rPr>
            </w:pPr>
            <w:r w:rsidRPr="00312701">
              <w:rPr>
                <w:rFonts w:ascii="Times New Roman" w:hAnsi="Times New Roman"/>
                <w:bCs/>
                <w:sz w:val="28"/>
                <w:szCs w:val="28"/>
              </w:rPr>
              <w:t>В 2012 году отмечалось улучшение ситуации в сфере занятости и</w:t>
            </w:r>
            <w:r w:rsidRPr="00312701">
              <w:rPr>
                <w:rFonts w:ascii="Times New Roman" w:hAnsi="Times New Roman"/>
                <w:bCs/>
                <w:sz w:val="28"/>
                <w:szCs w:val="28"/>
              </w:rPr>
              <w:br/>
              <w:t>на рынке труда в</w:t>
            </w:r>
            <w:r>
              <w:rPr>
                <w:rFonts w:ascii="Times New Roman" w:hAnsi="Times New Roman"/>
                <w:bCs/>
                <w:sz w:val="28"/>
                <w:szCs w:val="28"/>
              </w:rPr>
              <w:t xml:space="preserve"> Саянском районе</w:t>
            </w:r>
            <w:r w:rsidRPr="00312701">
              <w:rPr>
                <w:rFonts w:ascii="Times New Roman" w:hAnsi="Times New Roman"/>
                <w:bCs/>
                <w:sz w:val="28"/>
                <w:szCs w:val="28"/>
              </w:rPr>
              <w:t>:</w:t>
            </w:r>
          </w:p>
          <w:p w:rsidR="00036553" w:rsidRPr="00186387" w:rsidRDefault="00036553" w:rsidP="00036553">
            <w:pPr>
              <w:keepNext/>
              <w:spacing w:after="0" w:line="240" w:lineRule="auto"/>
              <w:ind w:firstLine="709"/>
              <w:jc w:val="both"/>
              <w:rPr>
                <w:rFonts w:ascii="Times New Roman" w:hAnsi="Times New Roman"/>
                <w:sz w:val="28"/>
                <w:szCs w:val="28"/>
              </w:rPr>
            </w:pPr>
            <w:r w:rsidRPr="00186387">
              <w:rPr>
                <w:rFonts w:ascii="Times New Roman" w:hAnsi="Times New Roman"/>
                <w:sz w:val="28"/>
                <w:szCs w:val="28"/>
              </w:rPr>
              <w:t>уровень зарегистрированной безработицы сократился с 3,8% на 01.01.2012 до 3,</w:t>
            </w:r>
            <w:r>
              <w:rPr>
                <w:rFonts w:ascii="Times New Roman" w:hAnsi="Times New Roman"/>
                <w:sz w:val="28"/>
                <w:szCs w:val="28"/>
              </w:rPr>
              <w:t>3</w:t>
            </w:r>
            <w:r w:rsidRPr="00186387">
              <w:rPr>
                <w:rFonts w:ascii="Times New Roman" w:hAnsi="Times New Roman"/>
                <w:sz w:val="28"/>
                <w:szCs w:val="28"/>
              </w:rPr>
              <w:t>% на 01.01.2013, (</w:t>
            </w:r>
            <w:proofErr w:type="spellStart"/>
            <w:r w:rsidRPr="00186387">
              <w:rPr>
                <w:rFonts w:ascii="Times New Roman" w:hAnsi="Times New Roman"/>
                <w:sz w:val="28"/>
                <w:szCs w:val="28"/>
              </w:rPr>
              <w:t>справочно</w:t>
            </w:r>
            <w:proofErr w:type="spellEnd"/>
            <w:r w:rsidRPr="00186387">
              <w:rPr>
                <w:rFonts w:ascii="Times New Roman" w:hAnsi="Times New Roman"/>
                <w:sz w:val="28"/>
                <w:szCs w:val="28"/>
              </w:rPr>
              <w:t xml:space="preserve">: уровень регистрируемой безработицы в крае снизился на 0,3 процентного пункта, при среднем снижении по Сибирскому федеральному округу </w:t>
            </w:r>
            <w:proofErr w:type="gramStart"/>
            <w:r w:rsidRPr="00186387">
              <w:rPr>
                <w:rFonts w:ascii="Times New Roman" w:hAnsi="Times New Roman"/>
                <w:sz w:val="28"/>
                <w:szCs w:val="28"/>
              </w:rPr>
              <w:t>на</w:t>
            </w:r>
            <w:proofErr w:type="gramEnd"/>
            <w:r w:rsidRPr="00186387">
              <w:rPr>
                <w:rFonts w:ascii="Times New Roman" w:hAnsi="Times New Roman"/>
                <w:sz w:val="28"/>
                <w:szCs w:val="28"/>
              </w:rPr>
              <w:t xml:space="preserve"> 0,4 процентного пункта, по Российской Федерации – на 0,3 процентного пункта);</w:t>
            </w:r>
          </w:p>
          <w:p w:rsidR="00036553" w:rsidRPr="00186387" w:rsidRDefault="00036553" w:rsidP="00036553">
            <w:pPr>
              <w:keepNext/>
              <w:spacing w:after="0" w:line="240" w:lineRule="auto"/>
              <w:ind w:firstLine="709"/>
              <w:jc w:val="both"/>
              <w:rPr>
                <w:rFonts w:ascii="Times New Roman" w:hAnsi="Times New Roman"/>
                <w:sz w:val="28"/>
                <w:szCs w:val="28"/>
              </w:rPr>
            </w:pPr>
            <w:r w:rsidRPr="00186387">
              <w:rPr>
                <w:rFonts w:ascii="Times New Roman" w:hAnsi="Times New Roman"/>
                <w:bCs/>
                <w:sz w:val="28"/>
                <w:szCs w:val="28"/>
              </w:rPr>
              <w:t xml:space="preserve">коэффициент напряженности </w:t>
            </w:r>
            <w:r w:rsidRPr="00186387">
              <w:rPr>
                <w:rFonts w:ascii="Times New Roman" w:hAnsi="Times New Roman"/>
                <w:sz w:val="28"/>
                <w:szCs w:val="28"/>
              </w:rPr>
              <w:t>(отношение численности незанятых граждан к количеству заявленных вакансий, в среднемесячном исчислении) сократился с 2,1 в 2011 году до 1,8 в 2012 году (</w:t>
            </w:r>
            <w:proofErr w:type="spellStart"/>
            <w:r w:rsidRPr="00186387">
              <w:rPr>
                <w:rFonts w:ascii="Times New Roman" w:hAnsi="Times New Roman"/>
                <w:sz w:val="28"/>
                <w:szCs w:val="28"/>
              </w:rPr>
              <w:t>справочно</w:t>
            </w:r>
            <w:proofErr w:type="spellEnd"/>
            <w:r w:rsidRPr="00186387">
              <w:rPr>
                <w:rFonts w:ascii="Times New Roman" w:hAnsi="Times New Roman"/>
                <w:sz w:val="28"/>
                <w:szCs w:val="28"/>
              </w:rPr>
              <w:t>: коэффициент напряженности в среднем по регионам Сибирского федерального округа составил 1,0, по Российской Федерации – 0,8).</w:t>
            </w:r>
          </w:p>
          <w:p w:rsidR="00036553" w:rsidRPr="00A131B7" w:rsidRDefault="00036553" w:rsidP="00036553">
            <w:pPr>
              <w:keepNext/>
              <w:spacing w:after="0" w:line="240" w:lineRule="auto"/>
              <w:ind w:firstLine="709"/>
              <w:jc w:val="both"/>
              <w:rPr>
                <w:rFonts w:ascii="Times New Roman" w:hAnsi="Times New Roman"/>
                <w:sz w:val="28"/>
                <w:szCs w:val="28"/>
              </w:rPr>
            </w:pPr>
            <w:r w:rsidRPr="00A131B7">
              <w:rPr>
                <w:rFonts w:ascii="Times New Roman" w:hAnsi="Times New Roman"/>
                <w:sz w:val="28"/>
                <w:szCs w:val="28"/>
              </w:rPr>
              <w:t>В 2012 году государственные услуги в области содействия занятости населения получили 844 человека.</w:t>
            </w:r>
          </w:p>
          <w:p w:rsidR="00036553" w:rsidRPr="0074787D" w:rsidRDefault="00036553" w:rsidP="00036553">
            <w:pPr>
              <w:pStyle w:val="ConsPlusNormal"/>
              <w:keepNext/>
              <w:widowControl/>
              <w:tabs>
                <w:tab w:val="left" w:pos="1134"/>
                <w:tab w:val="left" w:pos="2884"/>
              </w:tabs>
              <w:ind w:firstLine="709"/>
              <w:jc w:val="both"/>
              <w:rPr>
                <w:rFonts w:ascii="Times New Roman" w:hAnsi="Times New Roman" w:cs="Times New Roman"/>
                <w:sz w:val="28"/>
                <w:szCs w:val="28"/>
              </w:rPr>
            </w:pPr>
            <w:r w:rsidRPr="0074787D">
              <w:rPr>
                <w:rFonts w:ascii="Times New Roman" w:hAnsi="Times New Roman" w:cs="Times New Roman"/>
                <w:sz w:val="28"/>
                <w:szCs w:val="28"/>
              </w:rPr>
              <w:t>В 2012 году по сравнению с 2011 годом повысилась эффективность реализации мер активной политики занятости и мер содействия трудоустройству:</w:t>
            </w:r>
          </w:p>
          <w:p w:rsidR="00036553" w:rsidRPr="0074787D" w:rsidRDefault="00036553" w:rsidP="00036553">
            <w:pPr>
              <w:pStyle w:val="ConsPlusNormal"/>
              <w:keepNext/>
              <w:widowControl/>
              <w:tabs>
                <w:tab w:val="left" w:pos="1134"/>
                <w:tab w:val="left" w:pos="2884"/>
              </w:tabs>
              <w:ind w:firstLine="709"/>
              <w:jc w:val="both"/>
              <w:rPr>
                <w:rFonts w:ascii="Times New Roman" w:hAnsi="Times New Roman" w:cs="Times New Roman"/>
                <w:sz w:val="28"/>
                <w:szCs w:val="28"/>
              </w:rPr>
            </w:pPr>
            <w:r w:rsidRPr="0074787D">
              <w:rPr>
                <w:rFonts w:ascii="Times New Roman" w:hAnsi="Times New Roman" w:cs="Times New Roman"/>
                <w:sz w:val="28"/>
                <w:szCs w:val="28"/>
              </w:rPr>
              <w:t xml:space="preserve">трудоустроено 69,9% от численности граждан, обратившихся </w:t>
            </w:r>
            <w:r w:rsidRPr="0074787D">
              <w:rPr>
                <w:rFonts w:ascii="Times New Roman" w:hAnsi="Times New Roman" w:cs="Times New Roman"/>
                <w:sz w:val="28"/>
                <w:szCs w:val="28"/>
              </w:rPr>
              <w:br/>
              <w:t xml:space="preserve">за содействием в поиске подходящей работы, против </w:t>
            </w:r>
            <w:r>
              <w:rPr>
                <w:rFonts w:ascii="Times New Roman" w:hAnsi="Times New Roman" w:cs="Times New Roman"/>
                <w:sz w:val="28"/>
                <w:szCs w:val="28"/>
              </w:rPr>
              <w:t>59,4</w:t>
            </w:r>
            <w:r w:rsidRPr="0074787D">
              <w:rPr>
                <w:rFonts w:ascii="Times New Roman" w:hAnsi="Times New Roman" w:cs="Times New Roman"/>
                <w:sz w:val="28"/>
                <w:szCs w:val="28"/>
              </w:rPr>
              <w:t>% в 2011 году;</w:t>
            </w:r>
          </w:p>
          <w:p w:rsidR="00036553" w:rsidRPr="0074787D" w:rsidRDefault="00036553" w:rsidP="00036553">
            <w:pPr>
              <w:pStyle w:val="ConsPlusNormal"/>
              <w:keepNext/>
              <w:widowControl/>
              <w:tabs>
                <w:tab w:val="left" w:pos="1134"/>
                <w:tab w:val="left" w:pos="2884"/>
              </w:tabs>
              <w:ind w:firstLine="709"/>
              <w:jc w:val="both"/>
              <w:rPr>
                <w:rFonts w:ascii="Times New Roman" w:hAnsi="Times New Roman" w:cs="Times New Roman"/>
                <w:b/>
                <w:sz w:val="28"/>
                <w:szCs w:val="28"/>
              </w:rPr>
            </w:pPr>
            <w:r w:rsidRPr="0074787D">
              <w:rPr>
                <w:rFonts w:ascii="Times New Roman" w:hAnsi="Times New Roman" w:cs="Times New Roman"/>
                <w:sz w:val="28"/>
                <w:szCs w:val="28"/>
              </w:rPr>
              <w:t>трудоустроено 64,7% инвалидов от численности инвалидов, обратившихся в поиске работы, против 50,9% в 2011 году;</w:t>
            </w:r>
          </w:p>
          <w:p w:rsidR="00036553" w:rsidRPr="006406F1" w:rsidRDefault="00036553" w:rsidP="00036553">
            <w:pPr>
              <w:pStyle w:val="a3"/>
              <w:keepNext/>
              <w:ind w:firstLine="709"/>
              <w:jc w:val="both"/>
              <w:rPr>
                <w:b w:val="0"/>
                <w:sz w:val="28"/>
                <w:szCs w:val="28"/>
              </w:rPr>
            </w:pPr>
            <w:r w:rsidRPr="006406F1">
              <w:rPr>
                <w:b w:val="0"/>
                <w:sz w:val="28"/>
                <w:szCs w:val="28"/>
              </w:rPr>
              <w:t>В 1 полугодии 2013 года получили развитие следующие тенденции, влияющие на ситуацию в сфере занятости населения и рынок труда Саянского района:</w:t>
            </w:r>
          </w:p>
          <w:p w:rsidR="00036553" w:rsidRPr="006406F1" w:rsidRDefault="00036553" w:rsidP="00036553">
            <w:pPr>
              <w:pStyle w:val="a3"/>
              <w:keepNext/>
              <w:ind w:firstLine="709"/>
              <w:jc w:val="both"/>
              <w:rPr>
                <w:b w:val="0"/>
                <w:sz w:val="28"/>
                <w:szCs w:val="28"/>
              </w:rPr>
            </w:pPr>
            <w:r w:rsidRPr="006406F1">
              <w:rPr>
                <w:b w:val="0"/>
                <w:sz w:val="28"/>
                <w:szCs w:val="28"/>
              </w:rPr>
              <w:lastRenderedPageBreak/>
              <w:t xml:space="preserve">увеличились объемы высвобождений – в органы службы занятости населения Саянского района поступили сведения о высвобождении </w:t>
            </w:r>
            <w:r w:rsidRPr="006406F1">
              <w:rPr>
                <w:b w:val="0"/>
                <w:sz w:val="28"/>
                <w:szCs w:val="28"/>
              </w:rPr>
              <w:br/>
              <w:t xml:space="preserve">14 человек из 8 организаций (в аналогичном периоде 2012 года – </w:t>
            </w:r>
            <w:r w:rsidRPr="006406F1">
              <w:rPr>
                <w:b w:val="0"/>
                <w:sz w:val="28"/>
                <w:szCs w:val="28"/>
              </w:rPr>
              <w:br/>
              <w:t xml:space="preserve">8 человек из 6 организаций района);  </w:t>
            </w:r>
          </w:p>
          <w:p w:rsidR="00036553" w:rsidRPr="003F6013" w:rsidRDefault="00036553" w:rsidP="00036553">
            <w:pPr>
              <w:pStyle w:val="a3"/>
              <w:keepNext/>
              <w:ind w:firstLine="709"/>
              <w:jc w:val="both"/>
              <w:rPr>
                <w:b w:val="0"/>
                <w:sz w:val="28"/>
                <w:szCs w:val="28"/>
              </w:rPr>
            </w:pPr>
            <w:r w:rsidRPr="003F6013">
              <w:rPr>
                <w:b w:val="0"/>
                <w:sz w:val="28"/>
                <w:szCs w:val="28"/>
              </w:rPr>
              <w:t xml:space="preserve">количество </w:t>
            </w:r>
            <w:proofErr w:type="gramStart"/>
            <w:r w:rsidRPr="003F6013">
              <w:rPr>
                <w:b w:val="0"/>
                <w:sz w:val="28"/>
                <w:szCs w:val="28"/>
              </w:rPr>
              <w:t>вакансий, заявленных работодателями в органы службы занятости населения составляет</w:t>
            </w:r>
            <w:proofErr w:type="gramEnd"/>
            <w:r w:rsidRPr="003F6013">
              <w:rPr>
                <w:b w:val="0"/>
                <w:sz w:val="28"/>
                <w:szCs w:val="28"/>
              </w:rPr>
              <w:t xml:space="preserve"> в 1 полугодии 2013 года 457 единиц,  аналогичный период 2012 года - 623 единицы;</w:t>
            </w:r>
          </w:p>
          <w:p w:rsidR="00036553" w:rsidRPr="003F6013" w:rsidRDefault="00036553" w:rsidP="00036553">
            <w:pPr>
              <w:pStyle w:val="a3"/>
              <w:keepNext/>
              <w:ind w:firstLine="709"/>
              <w:jc w:val="both"/>
              <w:rPr>
                <w:b w:val="0"/>
                <w:sz w:val="28"/>
                <w:szCs w:val="28"/>
              </w:rPr>
            </w:pPr>
            <w:r w:rsidRPr="003F6013">
              <w:rPr>
                <w:b w:val="0"/>
                <w:sz w:val="28"/>
                <w:szCs w:val="28"/>
              </w:rPr>
              <w:t>уровень общей безработицы (по методологии Международной организации труда) – в среднем за 1 полугодие 2013 года составил 5,9% (в аналогичном периоде 2012 года – 6,0%);</w:t>
            </w:r>
          </w:p>
          <w:p w:rsidR="00036553" w:rsidRPr="003F6013" w:rsidRDefault="00036553" w:rsidP="00036553">
            <w:pPr>
              <w:pStyle w:val="a3"/>
              <w:keepNext/>
              <w:ind w:firstLine="709"/>
              <w:jc w:val="both"/>
              <w:rPr>
                <w:b w:val="0"/>
                <w:sz w:val="28"/>
                <w:szCs w:val="28"/>
              </w:rPr>
            </w:pPr>
            <w:r w:rsidRPr="003F6013">
              <w:rPr>
                <w:b w:val="0"/>
                <w:sz w:val="28"/>
                <w:szCs w:val="28"/>
              </w:rPr>
              <w:t>уровень зарегистрированной безработицы с начала года сократился на 0,5 п.п. и по состоянию на 01.07.2013 составил 3,9% (по состоянию на 01.07.2012 – 4,4%).</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 xml:space="preserve">Недопущению критической ситуации на рынке  труда Красноярского края способствует комплексная реализация мер активной  политики занятости, повышение </w:t>
            </w:r>
            <w:proofErr w:type="gramStart"/>
            <w:r w:rsidRPr="005A0642">
              <w:rPr>
                <w:rFonts w:ascii="Times New Roman" w:hAnsi="Times New Roman"/>
                <w:sz w:val="28"/>
                <w:szCs w:val="28"/>
              </w:rPr>
              <w:t>эффективности деятельности органов государственной службы занятости населения</w:t>
            </w:r>
            <w:proofErr w:type="gramEnd"/>
            <w:r w:rsidRPr="005A0642">
              <w:rPr>
                <w:rFonts w:ascii="Times New Roman" w:hAnsi="Times New Roman"/>
                <w:sz w:val="28"/>
                <w:szCs w:val="28"/>
              </w:rPr>
              <w:t>.</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 xml:space="preserve">В Красноярском крае реализуется широкий спектр федеральных и краевых инвестиционных проектов по развитию традиционных и созданию новых высокотехнологичных производств. </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 xml:space="preserve">Вместе с тем уже сегодня экономика Красноярского края испытывает дефицит квалифицированных трудовых ресурсов, который в условиях интенсивного роста экономики при сохранении тенденций </w:t>
            </w:r>
            <w:proofErr w:type="spellStart"/>
            <w:r w:rsidRPr="005A0642">
              <w:rPr>
                <w:rFonts w:ascii="Times New Roman" w:hAnsi="Times New Roman"/>
                <w:sz w:val="28"/>
                <w:szCs w:val="28"/>
              </w:rPr>
              <w:t>депопуляции</w:t>
            </w:r>
            <w:proofErr w:type="spellEnd"/>
            <w:r w:rsidRPr="005A0642">
              <w:rPr>
                <w:rFonts w:ascii="Times New Roman" w:hAnsi="Times New Roman"/>
                <w:sz w:val="28"/>
                <w:szCs w:val="28"/>
              </w:rPr>
              <w:t>, стабилизации уровня миграционного прироста и сохранении существующего уровня производительности труда будет только нарастать. По прогнозным оценкам, вследствие демографических процессов и изменения возрастной структуры населения, к 2020 году численность трудоспособного населения Красноярского края может сократиться до 1600-1650 тыс. человек, составляя до 57,5% населения Красноярского края (увеличение демографической нагрузки на трудоспособное население в результате демографических сдвигов).</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Наиболее актуальные проблемы рынка труда</w:t>
            </w:r>
            <w:r>
              <w:rPr>
                <w:rFonts w:ascii="Times New Roman" w:hAnsi="Times New Roman"/>
                <w:sz w:val="28"/>
                <w:szCs w:val="28"/>
              </w:rPr>
              <w:t xml:space="preserve"> Саянского района</w:t>
            </w:r>
            <w:r w:rsidRPr="005A0642">
              <w:rPr>
                <w:rFonts w:ascii="Times New Roman" w:hAnsi="Times New Roman"/>
                <w:sz w:val="28"/>
                <w:szCs w:val="28"/>
              </w:rPr>
              <w:t>:</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территориальное и структурное несоответствие спроса и предложения рабочей силы;</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значительный удельный вес в числе незанятых граждан лиц, имеющих низкую конкурентоспособность на рынке труда и испытывающих особые трудности в поиске работы;</w:t>
            </w:r>
          </w:p>
          <w:p w:rsidR="00036553" w:rsidRPr="005A0642" w:rsidRDefault="00036553" w:rsidP="00036553">
            <w:pPr>
              <w:keepNext/>
              <w:spacing w:after="0" w:line="240" w:lineRule="auto"/>
              <w:ind w:firstLine="709"/>
              <w:jc w:val="both"/>
              <w:rPr>
                <w:rFonts w:ascii="Times New Roman" w:hAnsi="Times New Roman"/>
                <w:sz w:val="28"/>
                <w:szCs w:val="28"/>
              </w:rPr>
            </w:pPr>
            <w:r w:rsidRPr="005A0642">
              <w:rPr>
                <w:rFonts w:ascii="Times New Roman" w:hAnsi="Times New Roman"/>
                <w:sz w:val="28"/>
                <w:szCs w:val="28"/>
              </w:rPr>
              <w:t>дефицит квалифицированных трудовых ресурсов на фоне растущей кадровой потребности.</w:t>
            </w:r>
          </w:p>
          <w:p w:rsidR="00036553" w:rsidRPr="005A0642" w:rsidRDefault="00036553" w:rsidP="00036553">
            <w:pPr>
              <w:keepNext/>
              <w:spacing w:after="0" w:line="240" w:lineRule="auto"/>
              <w:ind w:firstLine="709"/>
              <w:jc w:val="both"/>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ind w:firstLine="709"/>
              <w:jc w:val="center"/>
              <w:rPr>
                <w:rFonts w:ascii="Times New Roman" w:hAnsi="Times New Roman"/>
                <w:sz w:val="28"/>
                <w:szCs w:val="28"/>
              </w:rPr>
            </w:pPr>
            <w:r w:rsidRPr="005A0642">
              <w:rPr>
                <w:rFonts w:ascii="Times New Roman" w:hAnsi="Times New Roman"/>
                <w:sz w:val="28"/>
                <w:szCs w:val="28"/>
              </w:rPr>
              <w:t>2.2. Основная цель, задачи, этапы и сроки выполнения подпрограммы, целевые индикаторы</w:t>
            </w:r>
          </w:p>
          <w:p w:rsidR="00036553" w:rsidRPr="005A0642" w:rsidRDefault="00036553" w:rsidP="00036553">
            <w:pPr>
              <w:keepNext/>
              <w:spacing w:after="0" w:line="240" w:lineRule="auto"/>
              <w:ind w:firstLine="709"/>
              <w:jc w:val="both"/>
              <w:rPr>
                <w:rFonts w:ascii="Times New Roman" w:hAnsi="Times New Roman"/>
                <w:sz w:val="28"/>
                <w:szCs w:val="28"/>
              </w:rPr>
            </w:pP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hAnsi="Times New Roman"/>
                <w:sz w:val="28"/>
                <w:szCs w:val="28"/>
              </w:rPr>
              <w:t xml:space="preserve">Целью подпрограммы является </w:t>
            </w:r>
            <w:r w:rsidRPr="005A0642">
              <w:rPr>
                <w:rFonts w:ascii="Times New Roman" w:eastAsia="Times New Roman" w:hAnsi="Times New Roman"/>
                <w:sz w:val="28"/>
                <w:szCs w:val="28"/>
              </w:rPr>
              <w:t xml:space="preserve">повышение занятости и социальная защита от безработицы населения </w:t>
            </w:r>
            <w:r>
              <w:rPr>
                <w:rFonts w:ascii="Times New Roman" w:eastAsia="Times New Roman" w:hAnsi="Times New Roman"/>
                <w:sz w:val="28"/>
                <w:szCs w:val="28"/>
              </w:rPr>
              <w:t xml:space="preserve">Саянского района </w:t>
            </w:r>
            <w:r w:rsidRPr="005A0642">
              <w:rPr>
                <w:rFonts w:ascii="Times New Roman" w:eastAsia="Times New Roman" w:hAnsi="Times New Roman"/>
                <w:sz w:val="28"/>
                <w:szCs w:val="28"/>
              </w:rPr>
              <w:t>Красноярского края.</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Мероприятия подпрограммы направлены на решение следующих задач:</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содействие трудоустройству граждан;</w:t>
            </w:r>
          </w:p>
          <w:p w:rsidR="00036553" w:rsidRPr="005A0642" w:rsidRDefault="00036553" w:rsidP="00036553">
            <w:pPr>
              <w:keepNext/>
              <w:spacing w:after="0" w:line="240" w:lineRule="auto"/>
              <w:ind w:firstLine="709"/>
              <w:jc w:val="both"/>
              <w:rPr>
                <w:rFonts w:ascii="Times New Roman" w:eastAsia="Times New Roman" w:hAnsi="Times New Roman"/>
                <w:strike/>
                <w:sz w:val="28"/>
                <w:szCs w:val="28"/>
              </w:rPr>
            </w:pPr>
            <w:r w:rsidRPr="005A0642">
              <w:rPr>
                <w:rFonts w:ascii="Times New Roman" w:eastAsia="Times New Roman" w:hAnsi="Times New Roman"/>
                <w:sz w:val="28"/>
                <w:szCs w:val="28"/>
              </w:rPr>
              <w:t>повышение конкурентоспособности граждан на рынке труда</w:t>
            </w:r>
            <w:r w:rsidRPr="005A0642">
              <w:rPr>
                <w:rFonts w:ascii="Times New Roman" w:eastAsia="Times New Roman" w:hAnsi="Times New Roman"/>
                <w:strike/>
                <w:sz w:val="28"/>
                <w:szCs w:val="28"/>
              </w:rPr>
              <w:t>;</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lastRenderedPageBreak/>
              <w:t>обеспечение социальной поддержки безработных граждан;</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Мероприятия подпрограммы будут реализовываться в один этап, что обеспечит непрерывность и преемственность предусмотренных мероприятий. Сроки реализации подпрограммы: 2014 – 201</w:t>
            </w:r>
            <w:r>
              <w:rPr>
                <w:rFonts w:ascii="Times New Roman" w:eastAsia="Times New Roman" w:hAnsi="Times New Roman"/>
                <w:sz w:val="28"/>
                <w:szCs w:val="28"/>
              </w:rPr>
              <w:t>9</w:t>
            </w:r>
            <w:r w:rsidRPr="005A0642">
              <w:rPr>
                <w:rFonts w:ascii="Times New Roman" w:eastAsia="Times New Roman" w:hAnsi="Times New Roman"/>
                <w:sz w:val="28"/>
                <w:szCs w:val="28"/>
              </w:rPr>
              <w:t xml:space="preserve"> годы.</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Результаты достижения поставленной цели определены следующими целевыми индикаторами:</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коэффициент напряженности на регистрируемом рынке труда (отношение численности незанятых граждан к количеству заявленных вакансий, в среднемесячном исчислении);</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доля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w:t>
            </w:r>
          </w:p>
          <w:p w:rsidR="00036553" w:rsidRPr="005A0642" w:rsidRDefault="00036553" w:rsidP="00036553">
            <w:pPr>
              <w:keepNext/>
              <w:autoSpaceDE w:val="0"/>
              <w:autoSpaceDN w:val="0"/>
              <w:adjustRightInd w:val="0"/>
              <w:spacing w:after="0" w:line="240" w:lineRule="auto"/>
              <w:ind w:firstLine="709"/>
              <w:jc w:val="both"/>
              <w:rPr>
                <w:rFonts w:ascii="Times New Roman" w:hAnsi="Times New Roman"/>
                <w:sz w:val="28"/>
                <w:szCs w:val="28"/>
              </w:rPr>
            </w:pPr>
            <w:r w:rsidRPr="005A0642">
              <w:rPr>
                <w:rFonts w:ascii="Times New Roman" w:hAnsi="Times New Roman"/>
                <w:sz w:val="28"/>
                <w:szCs w:val="28"/>
              </w:rPr>
              <w:t>Перечень целевых индикаторов подпрограммы приведен в приложении № 1 к подпрограмме.</w:t>
            </w:r>
          </w:p>
          <w:p w:rsidR="00036553" w:rsidRPr="005A0642" w:rsidRDefault="00036553" w:rsidP="00036553">
            <w:pPr>
              <w:keepNext/>
              <w:autoSpaceDE w:val="0"/>
              <w:autoSpaceDN w:val="0"/>
              <w:adjustRightInd w:val="0"/>
              <w:spacing w:after="0" w:line="240" w:lineRule="auto"/>
              <w:ind w:firstLine="709"/>
              <w:jc w:val="both"/>
              <w:rPr>
                <w:rFonts w:ascii="Times New Roman" w:hAnsi="Times New Roman"/>
                <w:sz w:val="28"/>
                <w:szCs w:val="28"/>
              </w:rPr>
            </w:pPr>
          </w:p>
          <w:p w:rsidR="00036553" w:rsidRPr="00355C34" w:rsidRDefault="00036553" w:rsidP="00036553">
            <w:pPr>
              <w:keepNext/>
              <w:autoSpaceDE w:val="0"/>
              <w:autoSpaceDN w:val="0"/>
              <w:adjustRightInd w:val="0"/>
              <w:spacing w:after="0" w:line="240" w:lineRule="auto"/>
              <w:ind w:firstLine="709"/>
              <w:jc w:val="center"/>
              <w:rPr>
                <w:rFonts w:ascii="Times New Roman" w:hAnsi="Times New Roman"/>
                <w:sz w:val="28"/>
                <w:szCs w:val="28"/>
              </w:rPr>
            </w:pPr>
            <w:r w:rsidRPr="005A0642">
              <w:rPr>
                <w:rFonts w:ascii="Times New Roman" w:hAnsi="Times New Roman"/>
                <w:sz w:val="28"/>
                <w:szCs w:val="28"/>
              </w:rPr>
              <w:t xml:space="preserve">2.3. </w:t>
            </w:r>
            <w:r w:rsidRPr="00355C34">
              <w:rPr>
                <w:rFonts w:ascii="Times New Roman" w:hAnsi="Times New Roman"/>
                <w:sz w:val="28"/>
                <w:szCs w:val="28"/>
              </w:rPr>
              <w:t>Механизм реализации подпрограммы</w:t>
            </w:r>
          </w:p>
          <w:p w:rsidR="00036553" w:rsidRPr="006C34B3" w:rsidRDefault="00036553" w:rsidP="00036553">
            <w:pPr>
              <w:keepNext/>
              <w:autoSpaceDE w:val="0"/>
              <w:autoSpaceDN w:val="0"/>
              <w:adjustRightInd w:val="0"/>
              <w:spacing w:after="0" w:line="240" w:lineRule="auto"/>
              <w:ind w:firstLine="709"/>
              <w:jc w:val="both"/>
              <w:rPr>
                <w:rFonts w:ascii="Times New Roman" w:hAnsi="Times New Roman"/>
                <w:color w:val="FF0000"/>
                <w:sz w:val="28"/>
                <w:szCs w:val="28"/>
              </w:rPr>
            </w:pPr>
          </w:p>
          <w:p w:rsidR="00036553" w:rsidRPr="009D42A4" w:rsidRDefault="00036553" w:rsidP="00036553">
            <w:pPr>
              <w:autoSpaceDE w:val="0"/>
              <w:autoSpaceDN w:val="0"/>
              <w:adjustRightInd w:val="0"/>
              <w:spacing w:after="0" w:line="240" w:lineRule="auto"/>
              <w:ind w:firstLine="709"/>
              <w:jc w:val="both"/>
              <w:rPr>
                <w:rFonts w:ascii="Times New Roman" w:hAnsi="Times New Roman"/>
                <w:sz w:val="28"/>
                <w:szCs w:val="28"/>
              </w:rPr>
            </w:pPr>
            <w:r w:rsidRPr="009D42A4">
              <w:rPr>
                <w:rFonts w:ascii="Times New Roman" w:hAnsi="Times New Roman"/>
                <w:sz w:val="28"/>
                <w:szCs w:val="28"/>
              </w:rPr>
              <w:t xml:space="preserve">Средства </w:t>
            </w:r>
            <w:r>
              <w:rPr>
                <w:rFonts w:ascii="Times New Roman" w:hAnsi="Times New Roman"/>
                <w:sz w:val="28"/>
                <w:szCs w:val="28"/>
              </w:rPr>
              <w:t>районного</w:t>
            </w:r>
            <w:r w:rsidRPr="009D42A4">
              <w:rPr>
                <w:rFonts w:ascii="Times New Roman" w:hAnsi="Times New Roman"/>
                <w:sz w:val="28"/>
                <w:szCs w:val="28"/>
              </w:rPr>
              <w:t xml:space="preserve"> бюджета на финансирование мероприятий Подпрограммы в 2014 – 201</w:t>
            </w:r>
            <w:r>
              <w:rPr>
                <w:rFonts w:ascii="Times New Roman" w:hAnsi="Times New Roman"/>
                <w:sz w:val="28"/>
                <w:szCs w:val="28"/>
              </w:rPr>
              <w:t>9</w:t>
            </w:r>
            <w:r w:rsidRPr="009D42A4">
              <w:rPr>
                <w:rFonts w:ascii="Times New Roman" w:hAnsi="Times New Roman"/>
                <w:sz w:val="28"/>
                <w:szCs w:val="28"/>
              </w:rPr>
              <w:t xml:space="preserve"> годах предусматриваются в форме </w:t>
            </w:r>
            <w:r>
              <w:rPr>
                <w:rFonts w:ascii="Times New Roman" w:hAnsi="Times New Roman"/>
                <w:sz w:val="28"/>
                <w:szCs w:val="28"/>
              </w:rPr>
              <w:t>иных межбюджетных трансфертов (дале</w:t>
            </w:r>
            <w:proofErr w:type="gramStart"/>
            <w:r>
              <w:rPr>
                <w:rFonts w:ascii="Times New Roman" w:hAnsi="Times New Roman"/>
                <w:sz w:val="28"/>
                <w:szCs w:val="28"/>
              </w:rPr>
              <w:t>е-</w:t>
            </w:r>
            <w:proofErr w:type="gramEnd"/>
            <w:r>
              <w:rPr>
                <w:rFonts w:ascii="Times New Roman" w:hAnsi="Times New Roman"/>
                <w:sz w:val="28"/>
                <w:szCs w:val="28"/>
              </w:rPr>
              <w:t xml:space="preserve"> трансферт) </w:t>
            </w:r>
            <w:r w:rsidRPr="009D42A4">
              <w:rPr>
                <w:rFonts w:ascii="Times New Roman" w:hAnsi="Times New Roman"/>
                <w:sz w:val="28"/>
                <w:szCs w:val="28"/>
              </w:rPr>
              <w:t xml:space="preserve">бюджетам муниципальных образований </w:t>
            </w:r>
            <w:r>
              <w:rPr>
                <w:rFonts w:ascii="Times New Roman" w:hAnsi="Times New Roman"/>
                <w:sz w:val="28"/>
                <w:szCs w:val="28"/>
              </w:rPr>
              <w:t>района в соответствии с постановлением администрации района о распределении средств трансфертов, в пределах лимитов бюджетных обязательств, предусмотренных подпрограммой.</w:t>
            </w: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r w:rsidRPr="009D42A4">
              <w:rPr>
                <w:rFonts w:ascii="Times New Roman" w:hAnsi="Times New Roman"/>
                <w:sz w:val="28"/>
                <w:szCs w:val="28"/>
              </w:rPr>
              <w:t>Рассмотрение заявок осуществляется комиссией, утвержденной</w:t>
            </w:r>
            <w:r>
              <w:rPr>
                <w:rFonts w:ascii="Times New Roman" w:hAnsi="Times New Roman"/>
                <w:sz w:val="28"/>
                <w:szCs w:val="28"/>
              </w:rPr>
              <w:t xml:space="preserve"> постановлением администрации Саянского района</w:t>
            </w:r>
            <w:r w:rsidRPr="009D42A4">
              <w:rPr>
                <w:rFonts w:ascii="Times New Roman" w:hAnsi="Times New Roman"/>
                <w:sz w:val="28"/>
                <w:szCs w:val="28"/>
              </w:rPr>
              <w:t>.</w:t>
            </w: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B443A2">
              <w:rPr>
                <w:rFonts w:ascii="Times New Roman" w:hAnsi="Times New Roman"/>
                <w:sz w:val="28"/>
                <w:szCs w:val="28"/>
              </w:rPr>
              <w:t>ритерии отбора</w:t>
            </w:r>
            <w:r>
              <w:rPr>
                <w:rFonts w:ascii="Times New Roman" w:hAnsi="Times New Roman"/>
                <w:sz w:val="28"/>
                <w:szCs w:val="28"/>
              </w:rPr>
              <w:t xml:space="preserve"> заявок</w:t>
            </w:r>
            <w:r w:rsidRPr="00B443A2">
              <w:rPr>
                <w:rFonts w:ascii="Times New Roman" w:hAnsi="Times New Roman"/>
                <w:sz w:val="28"/>
                <w:szCs w:val="28"/>
              </w:rPr>
              <w:t xml:space="preserve">, порядок предоставления </w:t>
            </w:r>
            <w:r w:rsidRPr="00B443A2">
              <w:rPr>
                <w:rFonts w:ascii="Times New Roman" w:hAnsi="Times New Roman"/>
                <w:sz w:val="28"/>
                <w:szCs w:val="28"/>
              </w:rPr>
              <w:br/>
              <w:t>и расходования сре</w:t>
            </w:r>
            <w:proofErr w:type="gramStart"/>
            <w:r w:rsidRPr="00B443A2">
              <w:rPr>
                <w:rFonts w:ascii="Times New Roman" w:hAnsi="Times New Roman"/>
                <w:sz w:val="28"/>
                <w:szCs w:val="28"/>
              </w:rPr>
              <w:t xml:space="preserve">дств </w:t>
            </w:r>
            <w:r>
              <w:rPr>
                <w:rFonts w:ascii="Times New Roman" w:hAnsi="Times New Roman"/>
                <w:sz w:val="28"/>
                <w:szCs w:val="28"/>
              </w:rPr>
              <w:t>тр</w:t>
            </w:r>
            <w:proofErr w:type="gramEnd"/>
            <w:r>
              <w:rPr>
                <w:rFonts w:ascii="Times New Roman" w:hAnsi="Times New Roman"/>
                <w:sz w:val="28"/>
                <w:szCs w:val="28"/>
              </w:rPr>
              <w:t>ансфертов</w:t>
            </w:r>
            <w:r w:rsidRPr="00B443A2">
              <w:rPr>
                <w:rFonts w:ascii="Times New Roman" w:hAnsi="Times New Roman"/>
                <w:sz w:val="28"/>
                <w:szCs w:val="28"/>
              </w:rPr>
              <w:t xml:space="preserve">, порядок контроля за целевым </w:t>
            </w:r>
            <w:r w:rsidRPr="00B443A2">
              <w:rPr>
                <w:rFonts w:ascii="Times New Roman" w:hAnsi="Times New Roman"/>
                <w:sz w:val="28"/>
                <w:szCs w:val="28"/>
              </w:rPr>
              <w:br/>
              <w:t>и эффективным использованием средств</w:t>
            </w:r>
            <w:r>
              <w:rPr>
                <w:rFonts w:ascii="Times New Roman" w:hAnsi="Times New Roman"/>
                <w:sz w:val="28"/>
                <w:szCs w:val="28"/>
              </w:rPr>
              <w:t xml:space="preserve"> трансфертов</w:t>
            </w:r>
            <w:r w:rsidRPr="00B443A2">
              <w:rPr>
                <w:rFonts w:ascii="Times New Roman" w:hAnsi="Times New Roman"/>
                <w:sz w:val="28"/>
                <w:szCs w:val="28"/>
              </w:rPr>
              <w:t xml:space="preserve">, а также перечень отчетных документов устанавливаются </w:t>
            </w:r>
            <w:r w:rsidRPr="006B0B82">
              <w:rPr>
                <w:rFonts w:ascii="Times New Roman" w:hAnsi="Times New Roman"/>
                <w:sz w:val="28"/>
                <w:szCs w:val="28"/>
              </w:rPr>
              <w:t>постановлением администрации Саянского района.</w:t>
            </w:r>
          </w:p>
          <w:p w:rsidR="00036553" w:rsidRPr="00BC0332" w:rsidRDefault="00036553" w:rsidP="00036553">
            <w:pPr>
              <w:autoSpaceDE w:val="0"/>
              <w:autoSpaceDN w:val="0"/>
              <w:adjustRightInd w:val="0"/>
              <w:spacing w:after="0" w:line="240" w:lineRule="auto"/>
              <w:ind w:firstLine="709"/>
              <w:jc w:val="both"/>
              <w:rPr>
                <w:rFonts w:ascii="Times New Roman" w:hAnsi="Times New Roman"/>
                <w:sz w:val="28"/>
                <w:szCs w:val="28"/>
              </w:rPr>
            </w:pPr>
            <w:r w:rsidRPr="00BC0332">
              <w:rPr>
                <w:rFonts w:ascii="Times New Roman" w:hAnsi="Times New Roman"/>
                <w:sz w:val="28"/>
                <w:szCs w:val="28"/>
              </w:rPr>
              <w:t xml:space="preserve">Предоставление </w:t>
            </w:r>
            <w:r>
              <w:rPr>
                <w:rFonts w:ascii="Times New Roman" w:hAnsi="Times New Roman"/>
                <w:sz w:val="28"/>
                <w:szCs w:val="28"/>
              </w:rPr>
              <w:t>сре</w:t>
            </w:r>
            <w:proofErr w:type="gramStart"/>
            <w:r>
              <w:rPr>
                <w:rFonts w:ascii="Times New Roman" w:hAnsi="Times New Roman"/>
                <w:sz w:val="28"/>
                <w:szCs w:val="28"/>
              </w:rPr>
              <w:t>дств тр</w:t>
            </w:r>
            <w:proofErr w:type="gramEnd"/>
            <w:r>
              <w:rPr>
                <w:rFonts w:ascii="Times New Roman" w:hAnsi="Times New Roman"/>
                <w:sz w:val="28"/>
                <w:szCs w:val="28"/>
              </w:rPr>
              <w:t xml:space="preserve">ансфертов </w:t>
            </w:r>
            <w:r w:rsidRPr="00BC0332">
              <w:rPr>
                <w:rFonts w:ascii="Times New Roman" w:hAnsi="Times New Roman"/>
                <w:sz w:val="28"/>
                <w:szCs w:val="28"/>
              </w:rPr>
              <w:t xml:space="preserve">бюджетам муниципальных образований осуществляется на основании соглашений, заключенных между </w:t>
            </w:r>
            <w:r>
              <w:rPr>
                <w:rFonts w:ascii="Times New Roman" w:hAnsi="Times New Roman"/>
                <w:sz w:val="28"/>
                <w:szCs w:val="28"/>
              </w:rPr>
              <w:t xml:space="preserve">администрацией района, финансово-экономическим управлением района </w:t>
            </w:r>
            <w:r w:rsidRPr="00BC0332">
              <w:rPr>
                <w:rFonts w:ascii="Times New Roman" w:hAnsi="Times New Roman"/>
                <w:sz w:val="28"/>
                <w:szCs w:val="28"/>
              </w:rPr>
              <w:t>и администрациями муниципальных образований</w:t>
            </w:r>
            <w:r>
              <w:rPr>
                <w:rFonts w:ascii="Times New Roman" w:hAnsi="Times New Roman"/>
                <w:sz w:val="28"/>
                <w:szCs w:val="28"/>
              </w:rPr>
              <w:t xml:space="preserve"> района</w:t>
            </w:r>
            <w:r w:rsidRPr="00BC0332">
              <w:rPr>
                <w:rFonts w:ascii="Times New Roman" w:hAnsi="Times New Roman"/>
                <w:sz w:val="28"/>
                <w:szCs w:val="28"/>
              </w:rPr>
              <w:t>.</w:t>
            </w:r>
          </w:p>
          <w:p w:rsidR="00036553" w:rsidRDefault="00036553" w:rsidP="00036553">
            <w:pPr>
              <w:autoSpaceDE w:val="0"/>
              <w:autoSpaceDN w:val="0"/>
              <w:adjustRightInd w:val="0"/>
              <w:spacing w:after="0" w:line="240" w:lineRule="auto"/>
              <w:ind w:firstLine="708"/>
              <w:jc w:val="both"/>
              <w:rPr>
                <w:rFonts w:ascii="Times New Roman" w:hAnsi="Times New Roman"/>
                <w:sz w:val="28"/>
                <w:szCs w:val="28"/>
              </w:rPr>
            </w:pPr>
            <w:r w:rsidRPr="003B4606">
              <w:rPr>
                <w:rFonts w:ascii="Times New Roman" w:hAnsi="Times New Roman"/>
                <w:sz w:val="28"/>
                <w:szCs w:val="28"/>
              </w:rPr>
              <w:t>Средства</w:t>
            </w:r>
            <w:r>
              <w:rPr>
                <w:rFonts w:ascii="Times New Roman" w:hAnsi="Times New Roman"/>
                <w:sz w:val="28"/>
                <w:szCs w:val="28"/>
              </w:rPr>
              <w:t xml:space="preserve"> трансфертов</w:t>
            </w:r>
            <w:r w:rsidRPr="003B4606">
              <w:rPr>
                <w:rFonts w:ascii="Times New Roman" w:hAnsi="Times New Roman"/>
                <w:sz w:val="28"/>
                <w:szCs w:val="28"/>
              </w:rPr>
              <w:t>, распределенные по итогам</w:t>
            </w:r>
            <w:r>
              <w:rPr>
                <w:rFonts w:ascii="Times New Roman" w:hAnsi="Times New Roman"/>
                <w:sz w:val="28"/>
                <w:szCs w:val="28"/>
              </w:rPr>
              <w:t xml:space="preserve"> отбора заявок</w:t>
            </w:r>
            <w:r w:rsidRPr="003B4606">
              <w:rPr>
                <w:rFonts w:ascii="Times New Roman" w:hAnsi="Times New Roman"/>
                <w:sz w:val="28"/>
                <w:szCs w:val="28"/>
              </w:rPr>
              <w:t>, направляются на</w:t>
            </w:r>
            <w:r>
              <w:rPr>
                <w:rFonts w:ascii="Times New Roman" w:hAnsi="Times New Roman"/>
                <w:sz w:val="28"/>
                <w:szCs w:val="28"/>
              </w:rPr>
              <w:t xml:space="preserve"> оплату общественных работ, временного трудоустройства граждан, испытывающих трудности в поиске работы</w:t>
            </w:r>
            <w:r w:rsidRPr="003B4606">
              <w:rPr>
                <w:rFonts w:ascii="Times New Roman" w:hAnsi="Times New Roman"/>
                <w:sz w:val="28"/>
                <w:szCs w:val="28"/>
              </w:rPr>
              <w:t>.</w:t>
            </w:r>
          </w:p>
          <w:p w:rsidR="00036553" w:rsidRPr="0058015C" w:rsidRDefault="00036553" w:rsidP="000365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средств </w:t>
            </w:r>
            <w:r w:rsidRPr="0058015C">
              <w:rPr>
                <w:rFonts w:ascii="Times New Roman" w:hAnsi="Times New Roman"/>
                <w:sz w:val="28"/>
                <w:szCs w:val="28"/>
              </w:rPr>
              <w:t xml:space="preserve"> бюджета получателям </w:t>
            </w:r>
            <w:r>
              <w:rPr>
                <w:rFonts w:ascii="Times New Roman" w:hAnsi="Times New Roman"/>
                <w:sz w:val="28"/>
                <w:szCs w:val="28"/>
              </w:rPr>
              <w:t xml:space="preserve">иных межбюджетных трансфертов </w:t>
            </w:r>
            <w:r w:rsidRPr="0058015C">
              <w:rPr>
                <w:rFonts w:ascii="Times New Roman" w:hAnsi="Times New Roman"/>
                <w:sz w:val="28"/>
                <w:szCs w:val="28"/>
              </w:rPr>
              <w:t>(далее – получатели</w:t>
            </w:r>
            <w:r>
              <w:rPr>
                <w:rFonts w:ascii="Times New Roman" w:hAnsi="Times New Roman"/>
                <w:sz w:val="28"/>
                <w:szCs w:val="28"/>
              </w:rPr>
              <w:t xml:space="preserve"> трансфертов</w:t>
            </w:r>
            <w:r w:rsidRPr="0058015C">
              <w:rPr>
                <w:rFonts w:ascii="Times New Roman" w:hAnsi="Times New Roman"/>
                <w:sz w:val="28"/>
                <w:szCs w:val="28"/>
              </w:rPr>
              <w:t>) осуществляется в</w:t>
            </w:r>
            <w:r>
              <w:rPr>
                <w:rFonts w:ascii="Times New Roman" w:hAnsi="Times New Roman"/>
                <w:sz w:val="28"/>
                <w:szCs w:val="28"/>
              </w:rPr>
              <w:t xml:space="preserve"> соответствии с приложением 3 к подпрограмме</w:t>
            </w:r>
            <w:r w:rsidRPr="0058015C">
              <w:rPr>
                <w:rFonts w:ascii="Times New Roman" w:hAnsi="Times New Roman"/>
                <w:sz w:val="28"/>
                <w:szCs w:val="28"/>
              </w:rPr>
              <w:t>.</w:t>
            </w:r>
          </w:p>
          <w:p w:rsidR="00036553" w:rsidRDefault="00036553" w:rsidP="00036553">
            <w:pPr>
              <w:autoSpaceDE w:val="0"/>
              <w:autoSpaceDN w:val="0"/>
              <w:adjustRightInd w:val="0"/>
              <w:spacing w:after="0" w:line="240" w:lineRule="auto"/>
              <w:ind w:firstLine="708"/>
              <w:jc w:val="both"/>
              <w:rPr>
                <w:rFonts w:ascii="Times New Roman" w:hAnsi="Times New Roman"/>
                <w:sz w:val="28"/>
                <w:szCs w:val="28"/>
              </w:rPr>
            </w:pPr>
            <w:r w:rsidRPr="003B4606">
              <w:rPr>
                <w:rFonts w:ascii="Times New Roman" w:hAnsi="Times New Roman"/>
                <w:sz w:val="28"/>
                <w:szCs w:val="28"/>
              </w:rPr>
              <w:t xml:space="preserve">Контроль за эффективным и целевым использованием средств </w:t>
            </w:r>
            <w:r>
              <w:rPr>
                <w:rFonts w:ascii="Times New Roman" w:hAnsi="Times New Roman"/>
                <w:sz w:val="28"/>
                <w:szCs w:val="28"/>
              </w:rPr>
              <w:t xml:space="preserve">районного </w:t>
            </w:r>
            <w:r w:rsidRPr="003B4606">
              <w:rPr>
                <w:rFonts w:ascii="Times New Roman" w:hAnsi="Times New Roman"/>
                <w:sz w:val="28"/>
                <w:szCs w:val="28"/>
              </w:rPr>
              <w:t>бюджета осуществляется в порядке, установленном пунктом 2.4. Подпрограммы.</w:t>
            </w:r>
          </w:p>
          <w:p w:rsidR="00036553" w:rsidRPr="003B4606" w:rsidRDefault="00036553" w:rsidP="00036553">
            <w:pPr>
              <w:autoSpaceDE w:val="0"/>
              <w:autoSpaceDN w:val="0"/>
              <w:adjustRightInd w:val="0"/>
              <w:spacing w:after="0" w:line="240" w:lineRule="auto"/>
              <w:ind w:firstLine="709"/>
              <w:jc w:val="both"/>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ind w:firstLine="709"/>
              <w:jc w:val="center"/>
              <w:rPr>
                <w:rFonts w:ascii="Times New Roman" w:hAnsi="Times New Roman"/>
                <w:sz w:val="28"/>
                <w:szCs w:val="28"/>
              </w:rPr>
            </w:pPr>
            <w:r w:rsidRPr="005A0642">
              <w:rPr>
                <w:rFonts w:ascii="Times New Roman" w:hAnsi="Times New Roman"/>
                <w:sz w:val="28"/>
                <w:szCs w:val="28"/>
              </w:rPr>
              <w:t xml:space="preserve">2.4. Управление подпрограммой и </w:t>
            </w:r>
            <w:proofErr w:type="gramStart"/>
            <w:r w:rsidRPr="005A0642">
              <w:rPr>
                <w:rFonts w:ascii="Times New Roman" w:hAnsi="Times New Roman"/>
                <w:sz w:val="28"/>
                <w:szCs w:val="28"/>
              </w:rPr>
              <w:t>контроль за</w:t>
            </w:r>
            <w:proofErr w:type="gramEnd"/>
            <w:r w:rsidRPr="005A0642">
              <w:rPr>
                <w:rFonts w:ascii="Times New Roman" w:hAnsi="Times New Roman"/>
                <w:sz w:val="28"/>
                <w:szCs w:val="28"/>
              </w:rPr>
              <w:t xml:space="preserve"> ходом ее выполнения</w:t>
            </w:r>
          </w:p>
          <w:p w:rsidR="00036553" w:rsidRPr="005A0642" w:rsidRDefault="00036553" w:rsidP="00036553">
            <w:pPr>
              <w:keepNext/>
              <w:spacing w:after="0" w:line="240" w:lineRule="auto"/>
              <w:ind w:firstLine="709"/>
              <w:jc w:val="center"/>
              <w:rPr>
                <w:rFonts w:ascii="Times New Roman" w:hAnsi="Times New Roman"/>
                <w:sz w:val="28"/>
                <w:szCs w:val="28"/>
              </w:rPr>
            </w:pPr>
          </w:p>
          <w:p w:rsidR="00036553" w:rsidRPr="000174DB" w:rsidRDefault="00036553" w:rsidP="00036553">
            <w:pPr>
              <w:widowControl w:val="0"/>
              <w:autoSpaceDE w:val="0"/>
              <w:autoSpaceDN w:val="0"/>
              <w:adjustRightInd w:val="0"/>
              <w:spacing w:after="0" w:line="240" w:lineRule="auto"/>
              <w:ind w:firstLine="709"/>
              <w:jc w:val="both"/>
              <w:rPr>
                <w:rFonts w:ascii="Times New Roman" w:hAnsi="Times New Roman"/>
                <w:sz w:val="28"/>
                <w:szCs w:val="28"/>
              </w:rPr>
            </w:pPr>
            <w:r w:rsidRPr="000174DB">
              <w:rPr>
                <w:rFonts w:ascii="Times New Roman" w:hAnsi="Times New Roman"/>
                <w:sz w:val="28"/>
                <w:szCs w:val="28"/>
              </w:rPr>
              <w:t xml:space="preserve">Контроль за эффективным использованием средств </w:t>
            </w:r>
            <w:r>
              <w:rPr>
                <w:rFonts w:ascii="Times New Roman" w:hAnsi="Times New Roman"/>
                <w:sz w:val="28"/>
                <w:szCs w:val="28"/>
              </w:rPr>
              <w:t>районного</w:t>
            </w:r>
            <w:r w:rsidRPr="000174DB">
              <w:rPr>
                <w:rFonts w:ascii="Times New Roman" w:hAnsi="Times New Roman"/>
                <w:sz w:val="28"/>
                <w:szCs w:val="28"/>
              </w:rPr>
              <w:t xml:space="preserve"> бюджета </w:t>
            </w:r>
            <w:r w:rsidRPr="000174DB">
              <w:rPr>
                <w:rFonts w:ascii="Times New Roman" w:hAnsi="Times New Roman"/>
                <w:sz w:val="28"/>
                <w:szCs w:val="28"/>
              </w:rPr>
              <w:lastRenderedPageBreak/>
              <w:t xml:space="preserve">осуществляется </w:t>
            </w:r>
            <w:r>
              <w:rPr>
                <w:rFonts w:ascii="Times New Roman" w:hAnsi="Times New Roman"/>
                <w:sz w:val="28"/>
                <w:szCs w:val="28"/>
              </w:rPr>
              <w:t>финансово-экономическим управлением администрации района  путем</w:t>
            </w:r>
            <w:r w:rsidRPr="000174DB">
              <w:rPr>
                <w:rFonts w:ascii="Times New Roman" w:hAnsi="Times New Roman"/>
                <w:sz w:val="28"/>
                <w:szCs w:val="28"/>
              </w:rPr>
              <w:t xml:space="preserve"> принятия от органов местного </w:t>
            </w:r>
            <w:proofErr w:type="gramStart"/>
            <w:r w:rsidRPr="000174DB">
              <w:rPr>
                <w:rFonts w:ascii="Times New Roman" w:hAnsi="Times New Roman"/>
                <w:sz w:val="28"/>
                <w:szCs w:val="28"/>
              </w:rPr>
              <w:t xml:space="preserve">самоуправления </w:t>
            </w:r>
            <w:r>
              <w:rPr>
                <w:rFonts w:ascii="Times New Roman" w:hAnsi="Times New Roman"/>
                <w:sz w:val="28"/>
                <w:szCs w:val="28"/>
              </w:rPr>
              <w:t xml:space="preserve">муниципальных образований района </w:t>
            </w:r>
            <w:r w:rsidRPr="000174DB">
              <w:rPr>
                <w:rFonts w:ascii="Times New Roman" w:hAnsi="Times New Roman"/>
                <w:sz w:val="28"/>
                <w:szCs w:val="28"/>
              </w:rPr>
              <w:t xml:space="preserve">− получателей средств </w:t>
            </w:r>
            <w:r>
              <w:rPr>
                <w:rFonts w:ascii="Times New Roman" w:hAnsi="Times New Roman"/>
                <w:sz w:val="28"/>
                <w:szCs w:val="28"/>
              </w:rPr>
              <w:t>трансфертов</w:t>
            </w:r>
            <w:proofErr w:type="gramEnd"/>
            <w:r w:rsidRPr="000174DB">
              <w:rPr>
                <w:rFonts w:ascii="Times New Roman" w:hAnsi="Times New Roman"/>
                <w:sz w:val="28"/>
                <w:szCs w:val="28"/>
              </w:rPr>
              <w:t xml:space="preserve"> и рассмотрения отчетов об использовании средств, выделенных на реализацию Подпрограммы с приложением документов, подтверждающих осуществление расходов.</w:t>
            </w:r>
          </w:p>
          <w:p w:rsidR="00036553" w:rsidRPr="000174DB" w:rsidRDefault="00036553" w:rsidP="00036553">
            <w:pPr>
              <w:autoSpaceDE w:val="0"/>
              <w:autoSpaceDN w:val="0"/>
              <w:adjustRightInd w:val="0"/>
              <w:spacing w:after="0" w:line="240" w:lineRule="auto"/>
              <w:ind w:firstLine="709"/>
              <w:jc w:val="both"/>
              <w:rPr>
                <w:rFonts w:ascii="Times New Roman" w:hAnsi="Times New Roman"/>
                <w:sz w:val="28"/>
                <w:szCs w:val="28"/>
              </w:rPr>
            </w:pPr>
            <w:r w:rsidRPr="000174DB">
              <w:rPr>
                <w:rFonts w:ascii="Times New Roman" w:hAnsi="Times New Roman"/>
                <w:sz w:val="28"/>
                <w:szCs w:val="28"/>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w:t>
            </w:r>
            <w:r w:rsidRPr="003734F1">
              <w:rPr>
                <w:rFonts w:ascii="Times New Roman" w:hAnsi="Times New Roman"/>
                <w:sz w:val="28"/>
                <w:szCs w:val="28"/>
              </w:rPr>
              <w:t xml:space="preserve">на органы местного самоуправления </w:t>
            </w:r>
            <w:r>
              <w:rPr>
                <w:rFonts w:ascii="Times New Roman" w:hAnsi="Times New Roman"/>
                <w:sz w:val="28"/>
                <w:szCs w:val="28"/>
              </w:rPr>
              <w:t xml:space="preserve">муниципальных образований района в </w:t>
            </w:r>
            <w:r w:rsidRPr="000174DB">
              <w:rPr>
                <w:rFonts w:ascii="Times New Roman" w:hAnsi="Times New Roman"/>
                <w:sz w:val="28"/>
                <w:szCs w:val="28"/>
              </w:rPr>
              <w:t>соответствии с действующим законодательством.</w:t>
            </w:r>
          </w:p>
          <w:p w:rsidR="00036553" w:rsidRPr="000174DB" w:rsidRDefault="00036553" w:rsidP="00036553">
            <w:pPr>
              <w:widowControl w:val="0"/>
              <w:autoSpaceDE w:val="0"/>
              <w:autoSpaceDN w:val="0"/>
              <w:adjustRightInd w:val="0"/>
              <w:spacing w:after="0" w:line="240" w:lineRule="auto"/>
              <w:ind w:firstLine="709"/>
              <w:jc w:val="both"/>
              <w:rPr>
                <w:rFonts w:ascii="Times New Roman" w:hAnsi="Times New Roman"/>
                <w:sz w:val="28"/>
                <w:szCs w:val="28"/>
              </w:rPr>
            </w:pPr>
            <w:r w:rsidRPr="000174DB">
              <w:rPr>
                <w:rFonts w:ascii="Times New Roman" w:hAnsi="Times New Roman"/>
                <w:sz w:val="28"/>
                <w:szCs w:val="28"/>
              </w:rPr>
              <w:t>Обеспечение целевого расходования бюджетных средств осуществляется</w:t>
            </w:r>
            <w:r>
              <w:rPr>
                <w:rFonts w:ascii="Times New Roman" w:hAnsi="Times New Roman"/>
                <w:sz w:val="28"/>
                <w:szCs w:val="28"/>
              </w:rPr>
              <w:t xml:space="preserve"> администрацией района</w:t>
            </w:r>
            <w:r w:rsidRPr="000174DB">
              <w:rPr>
                <w:rFonts w:ascii="Times New Roman" w:hAnsi="Times New Roman"/>
                <w:sz w:val="28"/>
                <w:szCs w:val="28"/>
              </w:rPr>
              <w:t>, органами местного самоуправления.</w:t>
            </w:r>
          </w:p>
          <w:p w:rsidR="00036553" w:rsidRDefault="00036553" w:rsidP="000365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МКУ «Финансово-экономическое управление» администрации района </w:t>
            </w:r>
            <w:r w:rsidRPr="007A32E5">
              <w:rPr>
                <w:rFonts w:ascii="Times New Roman" w:hAnsi="Times New Roman"/>
                <w:sz w:val="28"/>
                <w:szCs w:val="28"/>
              </w:rPr>
              <w:t>ежегодно уточняет целевые</w:t>
            </w:r>
            <w:r w:rsidRPr="00BC0332">
              <w:rPr>
                <w:rFonts w:ascii="Times New Roman" w:hAnsi="Times New Roman"/>
                <w:sz w:val="28"/>
                <w:szCs w:val="28"/>
              </w:rPr>
              <w:t xml:space="preserve"> индикаторы и затраты по мероприяти</w:t>
            </w:r>
            <w:r>
              <w:rPr>
                <w:rFonts w:ascii="Times New Roman" w:hAnsi="Times New Roman"/>
                <w:sz w:val="28"/>
                <w:szCs w:val="28"/>
              </w:rPr>
              <w:t>ю Подпрограммы</w:t>
            </w:r>
            <w:r w:rsidRPr="00BC0332">
              <w:rPr>
                <w:rFonts w:ascii="Times New Roman" w:hAnsi="Times New Roman"/>
                <w:sz w:val="28"/>
                <w:szCs w:val="28"/>
              </w:rPr>
              <w:t xml:space="preserve">, механизм реализации </w:t>
            </w:r>
            <w:r>
              <w:rPr>
                <w:rFonts w:ascii="Times New Roman" w:hAnsi="Times New Roman"/>
                <w:sz w:val="28"/>
                <w:szCs w:val="28"/>
              </w:rPr>
              <w:t>П</w:t>
            </w:r>
            <w:r w:rsidRPr="00BC0332">
              <w:rPr>
                <w:rFonts w:ascii="Times New Roman" w:hAnsi="Times New Roman"/>
                <w:sz w:val="28"/>
                <w:szCs w:val="28"/>
              </w:rPr>
              <w:t>одпрограммы с учетом выделяемых на ее реализацию финансовых средств.</w:t>
            </w:r>
          </w:p>
          <w:p w:rsidR="00036553" w:rsidRPr="005A0642" w:rsidRDefault="00036553" w:rsidP="00036553">
            <w:pPr>
              <w:spacing w:after="0" w:line="240" w:lineRule="auto"/>
              <w:ind w:firstLine="709"/>
              <w:contextualSpacing/>
              <w:jc w:val="both"/>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ind w:firstLine="709"/>
              <w:jc w:val="center"/>
              <w:rPr>
                <w:rFonts w:ascii="Times New Roman" w:hAnsi="Times New Roman"/>
                <w:sz w:val="28"/>
                <w:szCs w:val="28"/>
              </w:rPr>
            </w:pPr>
            <w:r w:rsidRPr="005A0642">
              <w:rPr>
                <w:rFonts w:ascii="Times New Roman" w:hAnsi="Times New Roman"/>
                <w:sz w:val="28"/>
                <w:szCs w:val="28"/>
              </w:rPr>
              <w:t>2.5. Оценка социально-экономической эффективности</w:t>
            </w:r>
          </w:p>
          <w:p w:rsidR="00036553" w:rsidRDefault="00036553" w:rsidP="00036553">
            <w:pPr>
              <w:pStyle w:val="a5"/>
              <w:keepNext/>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lang w:eastAsia="ru-RU"/>
              </w:rPr>
            </w:pPr>
          </w:p>
          <w:p w:rsidR="00036553" w:rsidRPr="005A0642" w:rsidRDefault="00036553" w:rsidP="00036553">
            <w:pPr>
              <w:pStyle w:val="a5"/>
              <w:keepNext/>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5A0642">
              <w:rPr>
                <w:rFonts w:ascii="Times New Roman" w:hAnsi="Times New Roman"/>
                <w:sz w:val="28"/>
                <w:szCs w:val="28"/>
                <w:lang w:eastAsia="ru-RU"/>
              </w:rPr>
              <w:t>Реализация подпрограммы будет способствовать</w:t>
            </w:r>
            <w:r w:rsidRPr="005A0642">
              <w:rPr>
                <w:rFonts w:ascii="Times New Roman" w:hAnsi="Times New Roman"/>
                <w:sz w:val="28"/>
                <w:szCs w:val="28"/>
              </w:rPr>
              <w:t xml:space="preserve"> повышению занятости и социальной защиты от безработицы населения </w:t>
            </w:r>
            <w:r>
              <w:rPr>
                <w:rFonts w:ascii="Times New Roman" w:hAnsi="Times New Roman"/>
                <w:sz w:val="28"/>
                <w:szCs w:val="28"/>
              </w:rPr>
              <w:t xml:space="preserve">Саянского района </w:t>
            </w:r>
            <w:r w:rsidRPr="005A0642">
              <w:rPr>
                <w:rFonts w:ascii="Times New Roman" w:hAnsi="Times New Roman"/>
                <w:sz w:val="28"/>
                <w:szCs w:val="28"/>
              </w:rPr>
              <w:t xml:space="preserve">Красноярского края, в том числе: </w:t>
            </w:r>
          </w:p>
          <w:p w:rsidR="00036553" w:rsidRPr="005A0642" w:rsidRDefault="00036553" w:rsidP="00036553">
            <w:pPr>
              <w:keepNext/>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содействию трудоустройств</w:t>
            </w:r>
            <w:r w:rsidRPr="005A0642">
              <w:rPr>
                <w:rFonts w:ascii="Times New Roman" w:hAnsi="Times New Roman"/>
                <w:sz w:val="28"/>
                <w:szCs w:val="28"/>
              </w:rPr>
              <w:t>у</w:t>
            </w:r>
            <w:r w:rsidRPr="005A0642">
              <w:rPr>
                <w:rFonts w:ascii="Times New Roman" w:eastAsia="Times New Roman" w:hAnsi="Times New Roman"/>
                <w:sz w:val="28"/>
                <w:szCs w:val="28"/>
              </w:rPr>
              <w:t xml:space="preserve"> граждан</w:t>
            </w:r>
            <w:r w:rsidRPr="005A0642">
              <w:rPr>
                <w:rFonts w:ascii="Times New Roman" w:hAnsi="Times New Roman"/>
                <w:sz w:val="28"/>
                <w:szCs w:val="28"/>
              </w:rPr>
              <w:t xml:space="preserve"> – </w:t>
            </w:r>
            <w:r w:rsidRPr="005A0642">
              <w:rPr>
                <w:rFonts w:ascii="Times New Roman" w:eastAsia="Times New Roman" w:hAnsi="Times New Roman"/>
                <w:sz w:val="28"/>
                <w:szCs w:val="28"/>
              </w:rPr>
              <w:t xml:space="preserve">коэффициент напряженности на регистрируемом рынке труда ежегодно не превысит </w:t>
            </w:r>
            <w:r>
              <w:rPr>
                <w:rFonts w:ascii="Times New Roman" w:eastAsia="Times New Roman" w:hAnsi="Times New Roman"/>
                <w:sz w:val="28"/>
                <w:szCs w:val="28"/>
              </w:rPr>
              <w:t>1,8</w:t>
            </w:r>
            <w:r w:rsidRPr="005A0642">
              <w:rPr>
                <w:rFonts w:ascii="Times New Roman" w:eastAsia="Times New Roman" w:hAnsi="Times New Roman"/>
                <w:sz w:val="28"/>
                <w:szCs w:val="28"/>
              </w:rPr>
              <w:t>, доля трудоустроенных граждан в общей численности граждан, обратившихся за содействием в государственные учреждения занятости с целью поиска подходящей работы, ежегодно составит не менее 72,0%;</w:t>
            </w:r>
          </w:p>
          <w:p w:rsidR="00036553" w:rsidRPr="005A0642" w:rsidRDefault="00036553" w:rsidP="00036553">
            <w:pPr>
              <w:keepNext/>
              <w:autoSpaceDE w:val="0"/>
              <w:autoSpaceDN w:val="0"/>
              <w:adjustRightInd w:val="0"/>
              <w:spacing w:after="0" w:line="240" w:lineRule="auto"/>
              <w:jc w:val="both"/>
              <w:rPr>
                <w:rFonts w:ascii="Times New Roman" w:hAnsi="Times New Roman"/>
                <w:sz w:val="28"/>
                <w:szCs w:val="28"/>
              </w:rPr>
            </w:pPr>
          </w:p>
          <w:p w:rsidR="00036553" w:rsidRPr="005A0642" w:rsidRDefault="00036553" w:rsidP="00036553">
            <w:pPr>
              <w:keepNext/>
              <w:autoSpaceDE w:val="0"/>
              <w:autoSpaceDN w:val="0"/>
              <w:adjustRightInd w:val="0"/>
              <w:spacing w:after="0" w:line="240" w:lineRule="auto"/>
              <w:jc w:val="center"/>
              <w:rPr>
                <w:rFonts w:ascii="Times New Roman" w:hAnsi="Times New Roman"/>
                <w:sz w:val="28"/>
                <w:szCs w:val="28"/>
              </w:rPr>
            </w:pPr>
            <w:r w:rsidRPr="005A0642">
              <w:rPr>
                <w:rFonts w:ascii="Times New Roman" w:hAnsi="Times New Roman"/>
                <w:sz w:val="28"/>
                <w:szCs w:val="28"/>
              </w:rPr>
              <w:t>2.6. Мероприятия подпрограммы</w:t>
            </w:r>
          </w:p>
          <w:p w:rsidR="00036553" w:rsidRPr="005A0642" w:rsidRDefault="00036553" w:rsidP="00036553">
            <w:pPr>
              <w:keepNext/>
              <w:autoSpaceDE w:val="0"/>
              <w:autoSpaceDN w:val="0"/>
              <w:adjustRightInd w:val="0"/>
              <w:spacing w:after="0" w:line="240" w:lineRule="auto"/>
              <w:ind w:firstLine="709"/>
              <w:jc w:val="both"/>
              <w:rPr>
                <w:rFonts w:ascii="Times New Roman" w:eastAsia="Times New Roman" w:hAnsi="Times New Roman"/>
                <w:sz w:val="28"/>
                <w:szCs w:val="28"/>
              </w:rPr>
            </w:pPr>
          </w:p>
          <w:p w:rsidR="00036553" w:rsidRPr="005A0642" w:rsidRDefault="00036553" w:rsidP="00036553">
            <w:pPr>
              <w:keepNext/>
              <w:autoSpaceDE w:val="0"/>
              <w:autoSpaceDN w:val="0"/>
              <w:adjustRightInd w:val="0"/>
              <w:spacing w:after="0" w:line="240" w:lineRule="auto"/>
              <w:ind w:firstLine="709"/>
              <w:jc w:val="both"/>
              <w:rPr>
                <w:rFonts w:ascii="Times New Roman" w:eastAsia="Times New Roman" w:hAnsi="Times New Roman"/>
                <w:sz w:val="28"/>
                <w:szCs w:val="28"/>
              </w:rPr>
            </w:pPr>
            <w:r w:rsidRPr="005A0642">
              <w:rPr>
                <w:rFonts w:ascii="Times New Roman" w:eastAsia="Times New Roman" w:hAnsi="Times New Roman"/>
                <w:sz w:val="28"/>
                <w:szCs w:val="28"/>
              </w:rPr>
              <w:t>Подпрограмма предусматривает следующие мероприятия, направленные на решение задач:</w:t>
            </w:r>
          </w:p>
          <w:p w:rsidR="00036553" w:rsidRDefault="00036553" w:rsidP="00036553">
            <w:pPr>
              <w:pStyle w:val="a5"/>
              <w:keepNext/>
              <w:spacing w:after="0" w:line="240" w:lineRule="auto"/>
              <w:ind w:left="0" w:firstLine="709"/>
              <w:jc w:val="both"/>
              <w:rPr>
                <w:rFonts w:ascii="Times New Roman" w:eastAsia="Times New Roman" w:hAnsi="Times New Roman"/>
                <w:sz w:val="28"/>
                <w:szCs w:val="28"/>
                <w:lang w:eastAsia="ru-RU"/>
              </w:rPr>
            </w:pPr>
            <w:r w:rsidRPr="005A0642">
              <w:rPr>
                <w:rFonts w:ascii="Times New Roman" w:eastAsia="Times New Roman" w:hAnsi="Times New Roman"/>
                <w:sz w:val="28"/>
                <w:szCs w:val="28"/>
                <w:lang w:eastAsia="ru-RU"/>
              </w:rPr>
              <w:t>Задача 1. Содействие трудоустройству граждан:</w:t>
            </w:r>
          </w:p>
          <w:p w:rsidR="00036553" w:rsidRPr="006C34B3" w:rsidRDefault="00036553" w:rsidP="00036553">
            <w:pPr>
              <w:pStyle w:val="a5"/>
              <w:keepNext/>
              <w:spacing w:after="0" w:line="240" w:lineRule="auto"/>
              <w:ind w:left="0" w:firstLine="709"/>
              <w:jc w:val="both"/>
              <w:rPr>
                <w:rFonts w:ascii="Times New Roman" w:eastAsia="Times New Roman" w:hAnsi="Times New Roman"/>
                <w:sz w:val="28"/>
                <w:szCs w:val="28"/>
                <w:lang w:eastAsia="ru-RU"/>
              </w:rPr>
            </w:pPr>
            <w:r w:rsidRPr="006C34B3">
              <w:rPr>
                <w:rFonts w:ascii="Times New Roman" w:eastAsia="Times New Roman" w:hAnsi="Times New Roman"/>
                <w:sz w:val="28"/>
                <w:szCs w:val="28"/>
                <w:lang w:eastAsia="ru-RU"/>
              </w:rPr>
              <w:t>Организация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поиске работы</w:t>
            </w:r>
          </w:p>
          <w:p w:rsidR="00036553" w:rsidRPr="005A0642" w:rsidRDefault="00036553" w:rsidP="00036553">
            <w:pPr>
              <w:keepNext/>
              <w:autoSpaceDE w:val="0"/>
              <w:autoSpaceDN w:val="0"/>
              <w:adjustRightInd w:val="0"/>
              <w:spacing w:after="0" w:line="240" w:lineRule="auto"/>
              <w:ind w:firstLine="709"/>
              <w:jc w:val="both"/>
              <w:rPr>
                <w:rFonts w:ascii="Times New Roman" w:hAnsi="Times New Roman"/>
                <w:iCs/>
                <w:sz w:val="28"/>
                <w:szCs w:val="28"/>
              </w:rPr>
            </w:pPr>
            <w:r w:rsidRPr="005A0642">
              <w:rPr>
                <w:rFonts w:ascii="Times New Roman" w:hAnsi="Times New Roman"/>
                <w:iCs/>
                <w:sz w:val="28"/>
                <w:szCs w:val="28"/>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w:t>
            </w:r>
          </w:p>
          <w:p w:rsidR="00036553" w:rsidRPr="005A0642" w:rsidRDefault="00036553" w:rsidP="00036553">
            <w:pPr>
              <w:keepNext/>
              <w:autoSpaceDE w:val="0"/>
              <w:autoSpaceDN w:val="0"/>
              <w:adjustRightInd w:val="0"/>
              <w:spacing w:after="0" w:line="240" w:lineRule="auto"/>
              <w:ind w:firstLine="709"/>
              <w:jc w:val="both"/>
              <w:rPr>
                <w:rFonts w:ascii="Times New Roman" w:hAnsi="Times New Roman"/>
                <w:i/>
                <w:sz w:val="28"/>
                <w:szCs w:val="28"/>
              </w:rPr>
            </w:pP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2.7.Обоснование финансовых, материальных и трудовых затрат</w:t>
            </w: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Источниками финансирования Подпрограммы являются средства районного  бюджета.</w:t>
            </w:r>
          </w:p>
          <w:p w:rsidR="00036553" w:rsidRDefault="00036553" w:rsidP="000365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Всего на реализацию Подпрограммы за счет средств районного бюджета потребуется 470,2 тыс. рублей, в том числе: 70,90 тыс. рублей </w:t>
            </w:r>
            <w:r w:rsidRPr="007C0993">
              <w:rPr>
                <w:rFonts w:ascii="Times New Roman" w:hAnsi="Times New Roman"/>
                <w:sz w:val="28"/>
                <w:szCs w:val="28"/>
              </w:rPr>
              <w:t>–</w:t>
            </w:r>
            <w:r>
              <w:rPr>
                <w:rFonts w:ascii="Times New Roman" w:hAnsi="Times New Roman"/>
                <w:sz w:val="28"/>
                <w:szCs w:val="28"/>
              </w:rPr>
              <w:t xml:space="preserve"> в 2014 году, 119,3 тыс. рублей </w:t>
            </w:r>
            <w:r w:rsidRPr="007C0993">
              <w:rPr>
                <w:rFonts w:ascii="Times New Roman" w:hAnsi="Times New Roman"/>
                <w:sz w:val="28"/>
                <w:szCs w:val="28"/>
              </w:rPr>
              <w:t>–</w:t>
            </w:r>
            <w:r>
              <w:rPr>
                <w:rFonts w:ascii="Times New Roman" w:hAnsi="Times New Roman"/>
                <w:sz w:val="28"/>
                <w:szCs w:val="28"/>
              </w:rPr>
              <w:t xml:space="preserve"> в 2015 году, 140,00 тыс. рублей </w:t>
            </w:r>
            <w:r w:rsidRPr="007C0993">
              <w:rPr>
                <w:rFonts w:ascii="Times New Roman" w:hAnsi="Times New Roman"/>
                <w:sz w:val="28"/>
                <w:szCs w:val="28"/>
              </w:rPr>
              <w:t>–</w:t>
            </w:r>
            <w:r>
              <w:rPr>
                <w:rFonts w:ascii="Times New Roman" w:hAnsi="Times New Roman"/>
                <w:sz w:val="28"/>
                <w:szCs w:val="28"/>
              </w:rPr>
              <w:t xml:space="preserve"> в 2016 году, 140,00 тыс. рублей – в 2017 году, 0,00 тыс</w:t>
            </w:r>
            <w:proofErr w:type="gramStart"/>
            <w:r>
              <w:rPr>
                <w:rFonts w:ascii="Times New Roman" w:hAnsi="Times New Roman"/>
                <w:sz w:val="28"/>
                <w:szCs w:val="28"/>
              </w:rPr>
              <w:t>.р</w:t>
            </w:r>
            <w:proofErr w:type="gramEnd"/>
            <w:r>
              <w:rPr>
                <w:rFonts w:ascii="Times New Roman" w:hAnsi="Times New Roman"/>
                <w:sz w:val="28"/>
                <w:szCs w:val="28"/>
              </w:rPr>
              <w:t>ублей- в 2018 году,</w:t>
            </w:r>
            <w:r w:rsidRPr="00367685">
              <w:rPr>
                <w:rFonts w:ascii="Times New Roman" w:hAnsi="Times New Roman"/>
                <w:sz w:val="28"/>
                <w:szCs w:val="28"/>
              </w:rPr>
              <w:t xml:space="preserve"> </w:t>
            </w:r>
            <w:r>
              <w:rPr>
                <w:rFonts w:ascii="Times New Roman" w:hAnsi="Times New Roman"/>
                <w:sz w:val="28"/>
                <w:szCs w:val="28"/>
              </w:rPr>
              <w:t>0,00 тыс.рублей- в 2019 году.</w:t>
            </w:r>
          </w:p>
          <w:p w:rsidR="00036553" w:rsidRPr="005A0642" w:rsidRDefault="00036553" w:rsidP="00036553">
            <w:pPr>
              <w:keepNext/>
              <w:autoSpaceDE w:val="0"/>
              <w:autoSpaceDN w:val="0"/>
              <w:adjustRightInd w:val="0"/>
              <w:spacing w:after="0" w:line="240" w:lineRule="auto"/>
              <w:jc w:val="both"/>
              <w:rPr>
                <w:rFonts w:ascii="Times New Roman" w:hAnsi="Times New Roman"/>
                <w:strike/>
                <w:sz w:val="28"/>
                <w:szCs w:val="28"/>
              </w:rPr>
            </w:pPr>
          </w:p>
          <w:p w:rsidR="00101DE0" w:rsidRDefault="00101DE0"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Default="006042B2" w:rsidP="00101DE0">
            <w:pPr>
              <w:spacing w:after="0" w:line="240" w:lineRule="auto"/>
              <w:jc w:val="right"/>
              <w:rPr>
                <w:rFonts w:ascii="Arial" w:eastAsia="Times New Roman" w:hAnsi="Arial" w:cs="Arial"/>
                <w:color w:val="000000"/>
                <w:sz w:val="24"/>
                <w:szCs w:val="24"/>
              </w:rPr>
            </w:pPr>
          </w:p>
          <w:p w:rsidR="006042B2" w:rsidRPr="00BF734F" w:rsidRDefault="006042B2" w:rsidP="00101DE0">
            <w:pPr>
              <w:spacing w:after="0" w:line="240" w:lineRule="auto"/>
              <w:jc w:val="right"/>
              <w:rPr>
                <w:rFonts w:ascii="Arial" w:eastAsia="Times New Roman" w:hAnsi="Arial" w:cs="Arial"/>
                <w:color w:val="000000"/>
                <w:sz w:val="24"/>
                <w:szCs w:val="24"/>
              </w:rPr>
            </w:pPr>
          </w:p>
          <w:p w:rsidR="00101DE0" w:rsidRDefault="00101DE0"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036553" w:rsidRDefault="00036553" w:rsidP="00101DE0">
            <w:pPr>
              <w:spacing w:after="0" w:line="240" w:lineRule="auto"/>
              <w:jc w:val="right"/>
              <w:rPr>
                <w:rFonts w:ascii="Arial" w:eastAsia="Times New Roman" w:hAnsi="Arial" w:cs="Arial"/>
                <w:color w:val="000000"/>
                <w:sz w:val="24"/>
                <w:szCs w:val="24"/>
              </w:rPr>
            </w:pPr>
          </w:p>
          <w:p w:rsidR="0091203E" w:rsidRDefault="0091203E" w:rsidP="00036553">
            <w:pPr>
              <w:spacing w:after="0" w:line="240" w:lineRule="auto"/>
              <w:rPr>
                <w:rFonts w:ascii="Arial" w:eastAsia="Times New Roman" w:hAnsi="Arial" w:cs="Arial"/>
                <w:color w:val="000000"/>
                <w:sz w:val="24"/>
                <w:szCs w:val="24"/>
              </w:rPr>
            </w:pPr>
          </w:p>
          <w:p w:rsidR="00036553" w:rsidRPr="00BF734F" w:rsidRDefault="00036553" w:rsidP="00036553">
            <w:pPr>
              <w:spacing w:after="0" w:line="240" w:lineRule="auto"/>
              <w:rPr>
                <w:rFonts w:ascii="Arial" w:eastAsia="Times New Roman" w:hAnsi="Arial" w:cs="Arial"/>
                <w:color w:val="000000"/>
                <w:sz w:val="24"/>
                <w:szCs w:val="24"/>
              </w:rPr>
            </w:pPr>
          </w:p>
        </w:tc>
      </w:tr>
    </w:tbl>
    <w:p w:rsidR="0091203E" w:rsidRDefault="0091203E" w:rsidP="0091203E">
      <w:pPr>
        <w:spacing w:after="0" w:line="240" w:lineRule="auto"/>
        <w:jc w:val="right"/>
        <w:rPr>
          <w:rFonts w:ascii="Times New Roman" w:eastAsia="Times New Roman" w:hAnsi="Times New Roman" w:cs="Times New Roman"/>
          <w:sz w:val="27"/>
          <w:szCs w:val="27"/>
        </w:rPr>
        <w:sectPr w:rsidR="0091203E" w:rsidSect="0091203E">
          <w:pgSz w:w="11906" w:h="16838"/>
          <w:pgMar w:top="1134" w:right="851" w:bottom="1134" w:left="709" w:header="709" w:footer="709" w:gutter="0"/>
          <w:cols w:space="708"/>
          <w:docGrid w:linePitch="360"/>
        </w:sectPr>
      </w:pPr>
    </w:p>
    <w:tbl>
      <w:tblPr>
        <w:tblW w:w="4500" w:type="pct"/>
        <w:tblInd w:w="577" w:type="dxa"/>
        <w:tblLook w:val="04A0"/>
      </w:tblPr>
      <w:tblGrid>
        <w:gridCol w:w="488"/>
        <w:gridCol w:w="1786"/>
        <w:gridCol w:w="1143"/>
        <w:gridCol w:w="538"/>
        <w:gridCol w:w="511"/>
        <w:gridCol w:w="894"/>
        <w:gridCol w:w="419"/>
        <w:gridCol w:w="487"/>
        <w:gridCol w:w="714"/>
        <w:gridCol w:w="714"/>
        <w:gridCol w:w="714"/>
        <w:gridCol w:w="680"/>
        <w:gridCol w:w="680"/>
        <w:gridCol w:w="2994"/>
        <w:gridCol w:w="1447"/>
      </w:tblGrid>
      <w:tr w:rsidR="0091203E" w:rsidRPr="007E1E55" w:rsidTr="0091203E">
        <w:trPr>
          <w:trHeight w:val="375"/>
        </w:trPr>
        <w:tc>
          <w:tcPr>
            <w:tcW w:w="177"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592"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4"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09"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70"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3"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756" w:type="pct"/>
            <w:tcBorders>
              <w:top w:val="nil"/>
              <w:left w:val="nil"/>
              <w:bottom w:val="nil"/>
              <w:right w:val="nil"/>
            </w:tcBorders>
            <w:shd w:val="clear" w:color="000000" w:fill="FFFFFF"/>
            <w:noWrap/>
            <w:vAlign w:val="bottom"/>
            <w:hideMark/>
          </w:tcPr>
          <w:p w:rsidR="0091203E" w:rsidRPr="0091203E" w:rsidRDefault="0091203E" w:rsidP="0091203E">
            <w:pPr>
              <w:spacing w:after="0" w:line="240" w:lineRule="auto"/>
              <w:rPr>
                <w:rFonts w:ascii="Times New Roman" w:eastAsia="Times New Roman" w:hAnsi="Times New Roman" w:cs="Times New Roman"/>
                <w:color w:val="000000"/>
                <w:sz w:val="18"/>
                <w:szCs w:val="18"/>
              </w:rPr>
            </w:pPr>
            <w:r w:rsidRPr="0091203E">
              <w:rPr>
                <w:rFonts w:ascii="Times New Roman" w:eastAsia="Times New Roman" w:hAnsi="Times New Roman" w:cs="Times New Roman"/>
                <w:color w:val="000000"/>
                <w:sz w:val="18"/>
                <w:szCs w:val="18"/>
              </w:rPr>
              <w:t>Приложение № 1 к подпрограмме</w:t>
            </w:r>
          </w:p>
        </w:tc>
        <w:tc>
          <w:tcPr>
            <w:tcW w:w="915"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r>
      <w:tr w:rsidR="0091203E" w:rsidRPr="007E1E55" w:rsidTr="0091203E">
        <w:trPr>
          <w:trHeight w:val="375"/>
        </w:trPr>
        <w:tc>
          <w:tcPr>
            <w:tcW w:w="177"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592"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4"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09"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70"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3"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756" w:type="pct"/>
            <w:tcBorders>
              <w:top w:val="nil"/>
              <w:left w:val="nil"/>
              <w:bottom w:val="nil"/>
              <w:right w:val="nil"/>
            </w:tcBorders>
            <w:shd w:val="clear" w:color="000000" w:fill="FFFFFF"/>
            <w:noWrap/>
            <w:vAlign w:val="bottom"/>
            <w:hideMark/>
          </w:tcPr>
          <w:p w:rsidR="0091203E" w:rsidRPr="0091203E" w:rsidRDefault="0091203E" w:rsidP="0091203E">
            <w:pPr>
              <w:spacing w:after="0" w:line="240" w:lineRule="auto"/>
              <w:rPr>
                <w:rFonts w:ascii="Times New Roman" w:eastAsia="Times New Roman" w:hAnsi="Times New Roman" w:cs="Times New Roman"/>
                <w:color w:val="000000"/>
                <w:sz w:val="18"/>
                <w:szCs w:val="18"/>
              </w:rPr>
            </w:pPr>
            <w:r w:rsidRPr="0091203E">
              <w:rPr>
                <w:rFonts w:ascii="Times New Roman" w:eastAsia="Times New Roman" w:hAnsi="Times New Roman" w:cs="Times New Roman"/>
                <w:color w:val="000000"/>
                <w:sz w:val="18"/>
                <w:szCs w:val="18"/>
              </w:rPr>
              <w:t xml:space="preserve">«Активная   политика   занятости населения </w:t>
            </w:r>
          </w:p>
        </w:tc>
        <w:tc>
          <w:tcPr>
            <w:tcW w:w="915"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r>
      <w:tr w:rsidR="0091203E" w:rsidRPr="007E1E55" w:rsidTr="0091203E">
        <w:trPr>
          <w:trHeight w:val="375"/>
        </w:trPr>
        <w:tc>
          <w:tcPr>
            <w:tcW w:w="177"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592"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4"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09"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70"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213"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756" w:type="pct"/>
            <w:tcBorders>
              <w:top w:val="nil"/>
              <w:left w:val="nil"/>
              <w:bottom w:val="nil"/>
              <w:right w:val="nil"/>
            </w:tcBorders>
            <w:shd w:val="clear" w:color="000000" w:fill="FFFFFF"/>
            <w:noWrap/>
            <w:vAlign w:val="bottom"/>
            <w:hideMark/>
          </w:tcPr>
          <w:p w:rsidR="0091203E" w:rsidRPr="0091203E" w:rsidRDefault="0091203E" w:rsidP="0091203E">
            <w:pPr>
              <w:spacing w:after="0" w:line="240" w:lineRule="auto"/>
              <w:rPr>
                <w:rFonts w:ascii="Times New Roman" w:eastAsia="Times New Roman" w:hAnsi="Times New Roman" w:cs="Times New Roman"/>
                <w:color w:val="000000"/>
                <w:sz w:val="18"/>
                <w:szCs w:val="18"/>
              </w:rPr>
            </w:pPr>
            <w:r w:rsidRPr="0091203E">
              <w:rPr>
                <w:rFonts w:ascii="Times New Roman" w:eastAsia="Times New Roman" w:hAnsi="Times New Roman" w:cs="Times New Roman"/>
                <w:color w:val="000000"/>
                <w:sz w:val="18"/>
                <w:szCs w:val="18"/>
              </w:rPr>
              <w:t>и социальная поддержка безработных граждан»</w:t>
            </w:r>
          </w:p>
        </w:tc>
        <w:tc>
          <w:tcPr>
            <w:tcW w:w="915" w:type="pct"/>
            <w:tcBorders>
              <w:top w:val="nil"/>
              <w:left w:val="nil"/>
              <w:bottom w:val="nil"/>
              <w:right w:val="nil"/>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p>
        </w:tc>
      </w:tr>
      <w:tr w:rsidR="0091203E" w:rsidRPr="007E1E55" w:rsidTr="0091203E">
        <w:trPr>
          <w:trHeight w:val="375"/>
        </w:trPr>
        <w:tc>
          <w:tcPr>
            <w:tcW w:w="177"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592"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328"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14"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0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70"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13"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198"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9"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21"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756"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915"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r>
      <w:tr w:rsidR="0091203E" w:rsidRPr="0091203E" w:rsidTr="0091203E">
        <w:trPr>
          <w:trHeight w:val="375"/>
        </w:trPr>
        <w:tc>
          <w:tcPr>
            <w:tcW w:w="5000" w:type="pct"/>
            <w:gridSpan w:val="15"/>
            <w:tcBorders>
              <w:top w:val="nil"/>
              <w:left w:val="nil"/>
              <w:bottom w:val="nil"/>
              <w:right w:val="nil"/>
            </w:tcBorders>
            <w:shd w:val="clear" w:color="auto" w:fill="auto"/>
            <w:vAlign w:val="center"/>
            <w:hideMark/>
          </w:tcPr>
          <w:p w:rsidR="0091203E" w:rsidRPr="0091203E" w:rsidRDefault="0091203E" w:rsidP="0091203E">
            <w:pPr>
              <w:spacing w:after="0" w:line="240" w:lineRule="auto"/>
              <w:jc w:val="center"/>
              <w:rPr>
                <w:rFonts w:ascii="Times New Roman" w:eastAsia="Times New Roman" w:hAnsi="Times New Roman" w:cs="Times New Roman"/>
                <w:b/>
                <w:bCs/>
                <w:sz w:val="18"/>
                <w:szCs w:val="18"/>
              </w:rPr>
            </w:pPr>
            <w:r w:rsidRPr="0091203E">
              <w:rPr>
                <w:rFonts w:ascii="Times New Roman" w:eastAsia="Times New Roman" w:hAnsi="Times New Roman" w:cs="Times New Roman"/>
                <w:b/>
                <w:bCs/>
                <w:sz w:val="18"/>
                <w:szCs w:val="18"/>
              </w:rPr>
              <w:t>Перечень мероприятий подпрограммы с указанием объема средств на их реализацию и ожидаемых результатов</w:t>
            </w:r>
          </w:p>
        </w:tc>
      </w:tr>
      <w:tr w:rsidR="0091203E" w:rsidRPr="007E1E55" w:rsidTr="0091203E">
        <w:trPr>
          <w:trHeight w:val="375"/>
        </w:trPr>
        <w:tc>
          <w:tcPr>
            <w:tcW w:w="177" w:type="pct"/>
            <w:tcBorders>
              <w:top w:val="nil"/>
              <w:left w:val="nil"/>
              <w:bottom w:val="single" w:sz="4" w:space="0" w:color="auto"/>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r w:rsidRPr="0091203E">
              <w:rPr>
                <w:rFonts w:ascii="Times New Roman" w:eastAsia="Times New Roman" w:hAnsi="Times New Roman" w:cs="Times New Roman"/>
                <w:b/>
                <w:bCs/>
                <w:sz w:val="18"/>
                <w:szCs w:val="18"/>
              </w:rPr>
              <w:t> </w:t>
            </w:r>
          </w:p>
        </w:tc>
        <w:tc>
          <w:tcPr>
            <w:tcW w:w="592" w:type="pct"/>
            <w:tcBorders>
              <w:top w:val="nil"/>
              <w:left w:val="nil"/>
              <w:bottom w:val="single" w:sz="4" w:space="0" w:color="auto"/>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r w:rsidRPr="0091203E">
              <w:rPr>
                <w:rFonts w:ascii="Times New Roman" w:eastAsia="Times New Roman" w:hAnsi="Times New Roman" w:cs="Times New Roman"/>
                <w:b/>
                <w:bCs/>
                <w:sz w:val="18"/>
                <w:szCs w:val="18"/>
              </w:rPr>
              <w:t> </w:t>
            </w:r>
          </w:p>
        </w:tc>
        <w:tc>
          <w:tcPr>
            <w:tcW w:w="328" w:type="pct"/>
            <w:tcBorders>
              <w:top w:val="nil"/>
              <w:left w:val="nil"/>
              <w:bottom w:val="single" w:sz="4" w:space="0" w:color="auto"/>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r w:rsidRPr="0091203E">
              <w:rPr>
                <w:rFonts w:ascii="Times New Roman" w:eastAsia="Times New Roman" w:hAnsi="Times New Roman" w:cs="Times New Roman"/>
                <w:b/>
                <w:bCs/>
                <w:sz w:val="18"/>
                <w:szCs w:val="18"/>
              </w:rPr>
              <w:t> </w:t>
            </w:r>
          </w:p>
        </w:tc>
        <w:tc>
          <w:tcPr>
            <w:tcW w:w="214"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09"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70"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13"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198"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29"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29"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29"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21"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221"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756" w:type="pct"/>
            <w:tcBorders>
              <w:top w:val="nil"/>
              <w:left w:val="nil"/>
              <w:bottom w:val="nil"/>
              <w:right w:val="nil"/>
            </w:tcBorders>
            <w:shd w:val="clear" w:color="auto" w:fill="auto"/>
            <w:vAlign w:val="center"/>
            <w:hideMark/>
          </w:tcPr>
          <w:p w:rsidR="0091203E" w:rsidRPr="0091203E" w:rsidRDefault="0091203E" w:rsidP="0091203E">
            <w:pPr>
              <w:spacing w:after="0" w:line="240" w:lineRule="auto"/>
              <w:rPr>
                <w:rFonts w:ascii="Times New Roman" w:eastAsia="Times New Roman" w:hAnsi="Times New Roman" w:cs="Times New Roman"/>
                <w:b/>
                <w:bCs/>
                <w:sz w:val="18"/>
                <w:szCs w:val="18"/>
              </w:rPr>
            </w:pPr>
          </w:p>
        </w:tc>
        <w:tc>
          <w:tcPr>
            <w:tcW w:w="915" w:type="pct"/>
            <w:tcBorders>
              <w:top w:val="nil"/>
              <w:left w:val="nil"/>
              <w:bottom w:val="nil"/>
              <w:right w:val="nil"/>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p>
        </w:tc>
      </w:tr>
      <w:tr w:rsidR="0091203E" w:rsidRPr="0091203E" w:rsidTr="0091203E">
        <w:trPr>
          <w:trHeight w:val="600"/>
        </w:trPr>
        <w:tc>
          <w:tcPr>
            <w:tcW w:w="177" w:type="pct"/>
            <w:vMerge w:val="restart"/>
            <w:tcBorders>
              <w:top w:val="nil"/>
              <w:left w:val="single" w:sz="4" w:space="0" w:color="auto"/>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N п/п</w:t>
            </w:r>
          </w:p>
        </w:tc>
        <w:tc>
          <w:tcPr>
            <w:tcW w:w="592" w:type="pct"/>
            <w:vMerge w:val="restart"/>
            <w:tcBorders>
              <w:top w:val="nil"/>
              <w:left w:val="single" w:sz="4" w:space="0" w:color="auto"/>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Цели, задачи, мероприятия</w:t>
            </w:r>
          </w:p>
        </w:tc>
        <w:tc>
          <w:tcPr>
            <w:tcW w:w="328" w:type="pct"/>
            <w:vMerge w:val="restart"/>
            <w:tcBorders>
              <w:top w:val="nil"/>
              <w:left w:val="single" w:sz="4" w:space="0" w:color="auto"/>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ГРБС</w:t>
            </w:r>
          </w:p>
        </w:tc>
        <w:tc>
          <w:tcPr>
            <w:tcW w:w="907" w:type="pct"/>
            <w:gridSpan w:val="4"/>
            <w:tcBorders>
              <w:top w:val="single" w:sz="4" w:space="0" w:color="auto"/>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Код бюджетной классификации</w:t>
            </w:r>
          </w:p>
        </w:tc>
        <w:tc>
          <w:tcPr>
            <w:tcW w:w="2082" w:type="pct"/>
            <w:gridSpan w:val="7"/>
            <w:tcBorders>
              <w:top w:val="single" w:sz="4" w:space="0" w:color="auto"/>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Расходы (тыс. руб.), годы</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Ожидаемый результат от реализации </w:t>
            </w:r>
            <w:proofErr w:type="spellStart"/>
            <w:r w:rsidRPr="0091203E">
              <w:rPr>
                <w:rFonts w:ascii="Times New Roman" w:eastAsia="Times New Roman" w:hAnsi="Times New Roman" w:cs="Times New Roman"/>
                <w:sz w:val="18"/>
                <w:szCs w:val="18"/>
              </w:rPr>
              <w:t>подпрограмного</w:t>
            </w:r>
            <w:proofErr w:type="spellEnd"/>
            <w:r w:rsidRPr="0091203E">
              <w:rPr>
                <w:rFonts w:ascii="Times New Roman" w:eastAsia="Times New Roman" w:hAnsi="Times New Roman" w:cs="Times New Roman"/>
                <w:sz w:val="18"/>
                <w:szCs w:val="18"/>
              </w:rPr>
              <w:t xml:space="preserve"> мероприятия </w:t>
            </w:r>
          </w:p>
        </w:tc>
      </w:tr>
      <w:tr w:rsidR="0091203E" w:rsidRPr="007E1E55" w:rsidTr="0091203E">
        <w:trPr>
          <w:trHeight w:val="1200"/>
        </w:trPr>
        <w:tc>
          <w:tcPr>
            <w:tcW w:w="177" w:type="pct"/>
            <w:vMerge/>
            <w:tcBorders>
              <w:top w:val="nil"/>
              <w:left w:val="single" w:sz="4" w:space="0" w:color="auto"/>
              <w:bottom w:val="single" w:sz="4" w:space="0" w:color="auto"/>
              <w:right w:val="single" w:sz="4" w:space="0" w:color="auto"/>
            </w:tcBorders>
            <w:vAlign w:val="center"/>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592" w:type="pct"/>
            <w:vMerge/>
            <w:tcBorders>
              <w:top w:val="nil"/>
              <w:left w:val="single" w:sz="4" w:space="0" w:color="auto"/>
              <w:bottom w:val="single" w:sz="4" w:space="0" w:color="auto"/>
              <w:right w:val="single" w:sz="4" w:space="0" w:color="auto"/>
            </w:tcBorders>
            <w:vAlign w:val="center"/>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328" w:type="pct"/>
            <w:vMerge/>
            <w:tcBorders>
              <w:top w:val="nil"/>
              <w:left w:val="single" w:sz="4" w:space="0" w:color="auto"/>
              <w:bottom w:val="single" w:sz="4" w:space="0" w:color="auto"/>
              <w:right w:val="single" w:sz="4" w:space="0" w:color="auto"/>
            </w:tcBorders>
            <w:vAlign w:val="center"/>
            <w:hideMark/>
          </w:tcPr>
          <w:p w:rsidR="0091203E" w:rsidRPr="0091203E" w:rsidRDefault="0091203E" w:rsidP="0091203E">
            <w:pPr>
              <w:spacing w:after="0" w:line="240" w:lineRule="auto"/>
              <w:rPr>
                <w:rFonts w:ascii="Times New Roman" w:eastAsia="Times New Roman" w:hAnsi="Times New Roman" w:cs="Times New Roman"/>
                <w:sz w:val="18"/>
                <w:szCs w:val="18"/>
              </w:rPr>
            </w:pPr>
          </w:p>
        </w:tc>
        <w:tc>
          <w:tcPr>
            <w:tcW w:w="214"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ГРБС</w:t>
            </w:r>
          </w:p>
        </w:tc>
        <w:tc>
          <w:tcPr>
            <w:tcW w:w="20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proofErr w:type="spellStart"/>
            <w:r w:rsidRPr="0091203E">
              <w:rPr>
                <w:rFonts w:ascii="Times New Roman" w:eastAsia="Times New Roman" w:hAnsi="Times New Roman" w:cs="Times New Roman"/>
                <w:sz w:val="18"/>
                <w:szCs w:val="18"/>
              </w:rPr>
              <w:t>РзПр</w:t>
            </w:r>
            <w:proofErr w:type="spellEnd"/>
          </w:p>
        </w:tc>
        <w:tc>
          <w:tcPr>
            <w:tcW w:w="270"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ЦСР</w:t>
            </w:r>
          </w:p>
        </w:tc>
        <w:tc>
          <w:tcPr>
            <w:tcW w:w="213"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ВР</w:t>
            </w:r>
          </w:p>
        </w:tc>
        <w:tc>
          <w:tcPr>
            <w:tcW w:w="198"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2014 год</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2015 год</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2016 год</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2017 год</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2018год</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2019год</w:t>
            </w:r>
          </w:p>
        </w:tc>
        <w:tc>
          <w:tcPr>
            <w:tcW w:w="756"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Итого</w:t>
            </w:r>
            <w:r w:rsidRPr="0091203E">
              <w:rPr>
                <w:rFonts w:ascii="Times New Roman" w:eastAsia="Times New Roman" w:hAnsi="Times New Roman" w:cs="Times New Roman"/>
                <w:sz w:val="18"/>
                <w:szCs w:val="18"/>
              </w:rPr>
              <w:br/>
              <w:t>2014 - 2019 годы</w:t>
            </w:r>
          </w:p>
        </w:tc>
        <w:tc>
          <w:tcPr>
            <w:tcW w:w="915" w:type="pct"/>
            <w:vMerge/>
            <w:tcBorders>
              <w:top w:val="single" w:sz="4" w:space="0" w:color="auto"/>
              <w:left w:val="single" w:sz="4" w:space="0" w:color="auto"/>
              <w:bottom w:val="single" w:sz="4" w:space="0" w:color="auto"/>
              <w:right w:val="single" w:sz="4" w:space="0" w:color="auto"/>
            </w:tcBorders>
            <w:vAlign w:val="center"/>
            <w:hideMark/>
          </w:tcPr>
          <w:p w:rsidR="0091203E" w:rsidRPr="0091203E" w:rsidRDefault="0091203E" w:rsidP="0091203E">
            <w:pPr>
              <w:spacing w:after="0" w:line="240" w:lineRule="auto"/>
              <w:rPr>
                <w:rFonts w:ascii="Times New Roman" w:eastAsia="Times New Roman" w:hAnsi="Times New Roman" w:cs="Times New Roman"/>
                <w:sz w:val="18"/>
                <w:szCs w:val="18"/>
              </w:rPr>
            </w:pPr>
          </w:p>
        </w:tc>
      </w:tr>
      <w:tr w:rsidR="0091203E" w:rsidRPr="007E1E55" w:rsidTr="0091203E">
        <w:trPr>
          <w:trHeight w:val="315"/>
        </w:trPr>
        <w:tc>
          <w:tcPr>
            <w:tcW w:w="177" w:type="pct"/>
            <w:tcBorders>
              <w:top w:val="nil"/>
              <w:left w:val="single" w:sz="4" w:space="0" w:color="auto"/>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w:t>
            </w:r>
          </w:p>
        </w:tc>
        <w:tc>
          <w:tcPr>
            <w:tcW w:w="592"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2</w:t>
            </w:r>
          </w:p>
        </w:tc>
        <w:tc>
          <w:tcPr>
            <w:tcW w:w="328"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3</w:t>
            </w:r>
          </w:p>
        </w:tc>
        <w:tc>
          <w:tcPr>
            <w:tcW w:w="214"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4</w:t>
            </w:r>
          </w:p>
        </w:tc>
        <w:tc>
          <w:tcPr>
            <w:tcW w:w="20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5</w:t>
            </w:r>
          </w:p>
        </w:tc>
        <w:tc>
          <w:tcPr>
            <w:tcW w:w="270"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6</w:t>
            </w:r>
          </w:p>
        </w:tc>
        <w:tc>
          <w:tcPr>
            <w:tcW w:w="213"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7</w:t>
            </w:r>
          </w:p>
        </w:tc>
        <w:tc>
          <w:tcPr>
            <w:tcW w:w="198"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8</w:t>
            </w:r>
          </w:p>
        </w:tc>
        <w:tc>
          <w:tcPr>
            <w:tcW w:w="22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9</w:t>
            </w:r>
          </w:p>
        </w:tc>
        <w:tc>
          <w:tcPr>
            <w:tcW w:w="22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10</w:t>
            </w:r>
          </w:p>
        </w:tc>
        <w:tc>
          <w:tcPr>
            <w:tcW w:w="22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11</w:t>
            </w:r>
          </w:p>
        </w:tc>
        <w:tc>
          <w:tcPr>
            <w:tcW w:w="221"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12</w:t>
            </w:r>
          </w:p>
        </w:tc>
        <w:tc>
          <w:tcPr>
            <w:tcW w:w="221"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13</w:t>
            </w:r>
          </w:p>
        </w:tc>
        <w:tc>
          <w:tcPr>
            <w:tcW w:w="756"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14</w:t>
            </w:r>
          </w:p>
        </w:tc>
        <w:tc>
          <w:tcPr>
            <w:tcW w:w="915"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15</w:t>
            </w:r>
          </w:p>
        </w:tc>
      </w:tr>
      <w:tr w:rsidR="0091203E" w:rsidRPr="0091203E" w:rsidTr="0091203E">
        <w:trPr>
          <w:trHeight w:val="465"/>
        </w:trPr>
        <w:tc>
          <w:tcPr>
            <w:tcW w:w="177" w:type="pct"/>
            <w:tcBorders>
              <w:top w:val="nil"/>
              <w:left w:val="single" w:sz="4" w:space="0" w:color="auto"/>
              <w:bottom w:val="single" w:sz="4" w:space="0" w:color="auto"/>
              <w:right w:val="single" w:sz="4" w:space="0" w:color="auto"/>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w:t>
            </w:r>
          </w:p>
        </w:tc>
        <w:tc>
          <w:tcPr>
            <w:tcW w:w="4823" w:type="pct"/>
            <w:gridSpan w:val="14"/>
            <w:tcBorders>
              <w:top w:val="single" w:sz="4" w:space="0" w:color="auto"/>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Цель.  Повышение занятости и социальная защита от безработицы населения</w:t>
            </w:r>
          </w:p>
        </w:tc>
      </w:tr>
      <w:tr w:rsidR="0091203E" w:rsidRPr="0091203E" w:rsidTr="0091203E">
        <w:trPr>
          <w:trHeight w:val="465"/>
        </w:trPr>
        <w:tc>
          <w:tcPr>
            <w:tcW w:w="177" w:type="pct"/>
            <w:tcBorders>
              <w:top w:val="nil"/>
              <w:left w:val="single" w:sz="4" w:space="0" w:color="auto"/>
              <w:bottom w:val="single" w:sz="4" w:space="0" w:color="auto"/>
              <w:right w:val="single" w:sz="4" w:space="0" w:color="auto"/>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1.1</w:t>
            </w:r>
          </w:p>
        </w:tc>
        <w:tc>
          <w:tcPr>
            <w:tcW w:w="4823" w:type="pct"/>
            <w:gridSpan w:val="14"/>
            <w:tcBorders>
              <w:top w:val="single" w:sz="4" w:space="0" w:color="auto"/>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Задача 1. Содействие трудоустройству граждан</w:t>
            </w:r>
          </w:p>
        </w:tc>
      </w:tr>
      <w:tr w:rsidR="0091203E" w:rsidRPr="007E1E55" w:rsidTr="007E1E55">
        <w:trPr>
          <w:trHeight w:val="420"/>
        </w:trPr>
        <w:tc>
          <w:tcPr>
            <w:tcW w:w="177" w:type="pct"/>
            <w:tcBorders>
              <w:top w:val="nil"/>
              <w:left w:val="single" w:sz="4" w:space="0" w:color="auto"/>
              <w:bottom w:val="single" w:sz="4" w:space="0" w:color="auto"/>
              <w:right w:val="single" w:sz="4" w:space="0" w:color="auto"/>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1.1.3</w:t>
            </w:r>
          </w:p>
        </w:tc>
        <w:tc>
          <w:tcPr>
            <w:tcW w:w="592"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Организация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поиске работы</w:t>
            </w:r>
          </w:p>
        </w:tc>
        <w:tc>
          <w:tcPr>
            <w:tcW w:w="328"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Администрация Саянского района</w:t>
            </w:r>
          </w:p>
        </w:tc>
        <w:tc>
          <w:tcPr>
            <w:tcW w:w="214"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005</w:t>
            </w:r>
          </w:p>
        </w:tc>
        <w:tc>
          <w:tcPr>
            <w:tcW w:w="20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0113</w:t>
            </w:r>
          </w:p>
        </w:tc>
        <w:tc>
          <w:tcPr>
            <w:tcW w:w="270"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1210082410</w:t>
            </w:r>
          </w:p>
        </w:tc>
        <w:tc>
          <w:tcPr>
            <w:tcW w:w="213"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360</w:t>
            </w:r>
          </w:p>
        </w:tc>
        <w:tc>
          <w:tcPr>
            <w:tcW w:w="198"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70,9  </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119,3  </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140,0  </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140,0  </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0,0  </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0,0</w:t>
            </w:r>
          </w:p>
        </w:tc>
        <w:tc>
          <w:tcPr>
            <w:tcW w:w="756"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xml:space="preserve">470,2  </w:t>
            </w:r>
          </w:p>
        </w:tc>
        <w:tc>
          <w:tcPr>
            <w:tcW w:w="915"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rPr>
                <w:rFonts w:ascii="Times New Roman" w:eastAsia="Times New Roman" w:hAnsi="Times New Roman" w:cs="Times New Roman"/>
                <w:sz w:val="18"/>
                <w:szCs w:val="18"/>
              </w:rPr>
            </w:pPr>
            <w:proofErr w:type="gramStart"/>
            <w:r w:rsidRPr="0091203E">
              <w:rPr>
                <w:rFonts w:ascii="Times New Roman" w:eastAsia="Times New Roman" w:hAnsi="Times New Roman" w:cs="Times New Roman"/>
                <w:sz w:val="18"/>
                <w:szCs w:val="18"/>
              </w:rPr>
              <w:t xml:space="preserve">Численность граждан, приступивших  к  общественным работам с материальной поддержкой:                                                                                                                   </w:t>
            </w:r>
            <w:r w:rsidRPr="0091203E">
              <w:rPr>
                <w:rFonts w:ascii="Times New Roman" w:eastAsia="Times New Roman" w:hAnsi="Times New Roman" w:cs="Times New Roman"/>
                <w:sz w:val="18"/>
                <w:szCs w:val="18"/>
              </w:rPr>
              <w:br/>
              <w:t xml:space="preserve">в 2014 году - 50 чел.; </w:t>
            </w:r>
            <w:r w:rsidRPr="0091203E">
              <w:rPr>
                <w:rFonts w:ascii="Times New Roman" w:eastAsia="Times New Roman" w:hAnsi="Times New Roman" w:cs="Times New Roman"/>
                <w:sz w:val="18"/>
                <w:szCs w:val="18"/>
              </w:rPr>
              <w:br/>
              <w:t xml:space="preserve">в 2015 году - 95 чел.;                                                                                                                                                                                                                                                                                                                                                                                                            </w:t>
            </w:r>
            <w:r w:rsidRPr="0091203E">
              <w:rPr>
                <w:rFonts w:ascii="Times New Roman" w:eastAsia="Times New Roman" w:hAnsi="Times New Roman" w:cs="Times New Roman"/>
                <w:sz w:val="18"/>
                <w:szCs w:val="18"/>
              </w:rPr>
              <w:br/>
              <w:t xml:space="preserve"> в 2016 году 111 чел.;                                                                                                                                                                                                                                                                                                                                               в 2017 году 111 чел.;                                                                                   Численность временно трудоустроенных по договорам со службой                                                                                                                                                                                                                                                                 занятости </w:t>
            </w:r>
            <w:r w:rsidRPr="0091203E">
              <w:rPr>
                <w:rFonts w:ascii="Times New Roman" w:eastAsia="Times New Roman" w:hAnsi="Times New Roman" w:cs="Times New Roman"/>
                <w:sz w:val="18"/>
                <w:szCs w:val="18"/>
              </w:rPr>
              <w:lastRenderedPageBreak/>
              <w:t>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несовершеннолетних</w:t>
            </w:r>
            <w:proofErr w:type="gramEnd"/>
            <w:r w:rsidRPr="0091203E">
              <w:rPr>
                <w:rFonts w:ascii="Times New Roman" w:eastAsia="Times New Roman" w:hAnsi="Times New Roman" w:cs="Times New Roman"/>
                <w:sz w:val="18"/>
                <w:szCs w:val="18"/>
              </w:rPr>
              <w:t xml:space="preserve"> граждан в возрасте от 14 до 18 лет в свободное от учебы время:</w:t>
            </w:r>
            <w:r w:rsidRPr="0091203E">
              <w:rPr>
                <w:rFonts w:ascii="Times New Roman" w:eastAsia="Times New Roman" w:hAnsi="Times New Roman" w:cs="Times New Roman"/>
                <w:sz w:val="18"/>
                <w:szCs w:val="18"/>
              </w:rPr>
              <w:br/>
              <w:t>в 2014 году - 5 чел.;</w:t>
            </w:r>
            <w:r w:rsidRPr="0091203E">
              <w:rPr>
                <w:rFonts w:ascii="Times New Roman" w:eastAsia="Times New Roman" w:hAnsi="Times New Roman" w:cs="Times New Roman"/>
                <w:sz w:val="18"/>
                <w:szCs w:val="18"/>
              </w:rPr>
              <w:br/>
              <w:t>в 2015 году - 5 чел.;</w:t>
            </w:r>
            <w:r w:rsidRPr="0091203E">
              <w:rPr>
                <w:rFonts w:ascii="Times New Roman" w:eastAsia="Times New Roman" w:hAnsi="Times New Roman" w:cs="Times New Roman"/>
                <w:sz w:val="18"/>
                <w:szCs w:val="18"/>
              </w:rPr>
              <w:br/>
              <w:t>в 2016 году - 5 чел; в 2017 году - 5 чел.</w:t>
            </w:r>
          </w:p>
        </w:tc>
      </w:tr>
      <w:tr w:rsidR="0091203E" w:rsidRPr="007E1E55" w:rsidTr="0091203E">
        <w:trPr>
          <w:trHeight w:val="435"/>
        </w:trPr>
        <w:tc>
          <w:tcPr>
            <w:tcW w:w="177" w:type="pct"/>
            <w:tcBorders>
              <w:top w:val="nil"/>
              <w:left w:val="single" w:sz="4" w:space="0" w:color="auto"/>
              <w:bottom w:val="single" w:sz="4" w:space="0" w:color="auto"/>
              <w:right w:val="single" w:sz="4" w:space="0" w:color="auto"/>
            </w:tcBorders>
            <w:shd w:val="clear" w:color="auto" w:fill="auto"/>
            <w:noWrap/>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lastRenderedPageBreak/>
              <w:t> </w:t>
            </w:r>
          </w:p>
        </w:tc>
        <w:tc>
          <w:tcPr>
            <w:tcW w:w="592"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Итого по задаче 1</w:t>
            </w:r>
          </w:p>
        </w:tc>
        <w:tc>
          <w:tcPr>
            <w:tcW w:w="328"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214"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209"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213" w:type="pct"/>
            <w:tcBorders>
              <w:top w:val="nil"/>
              <w:left w:val="nil"/>
              <w:bottom w:val="single" w:sz="4" w:space="0" w:color="auto"/>
              <w:right w:val="single" w:sz="4" w:space="0" w:color="auto"/>
            </w:tcBorders>
            <w:shd w:val="clear" w:color="auto" w:fill="auto"/>
            <w:hideMark/>
          </w:tcPr>
          <w:p w:rsidR="0091203E" w:rsidRPr="0091203E" w:rsidRDefault="0091203E" w:rsidP="0091203E">
            <w:pPr>
              <w:spacing w:after="0" w:line="240" w:lineRule="auto"/>
              <w:jc w:val="center"/>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198"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70,9</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119,3</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140,0</w:t>
            </w:r>
          </w:p>
        </w:tc>
        <w:tc>
          <w:tcPr>
            <w:tcW w:w="229"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140,0</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221"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c>
          <w:tcPr>
            <w:tcW w:w="756" w:type="pct"/>
            <w:tcBorders>
              <w:top w:val="nil"/>
              <w:left w:val="nil"/>
              <w:bottom w:val="single" w:sz="4" w:space="0" w:color="auto"/>
              <w:right w:val="single" w:sz="4" w:space="0" w:color="auto"/>
            </w:tcBorders>
            <w:shd w:val="clear" w:color="auto" w:fill="auto"/>
            <w:noWrap/>
            <w:hideMark/>
          </w:tcPr>
          <w:p w:rsidR="0091203E" w:rsidRPr="0091203E" w:rsidRDefault="0091203E" w:rsidP="0091203E">
            <w:pPr>
              <w:spacing w:after="0" w:line="240" w:lineRule="auto"/>
              <w:jc w:val="right"/>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470,2</w:t>
            </w:r>
          </w:p>
        </w:tc>
        <w:tc>
          <w:tcPr>
            <w:tcW w:w="915" w:type="pct"/>
            <w:tcBorders>
              <w:top w:val="nil"/>
              <w:left w:val="nil"/>
              <w:bottom w:val="single" w:sz="4" w:space="0" w:color="auto"/>
              <w:right w:val="single" w:sz="4" w:space="0" w:color="auto"/>
            </w:tcBorders>
            <w:shd w:val="clear" w:color="auto" w:fill="auto"/>
            <w:hideMark/>
          </w:tcPr>
          <w:p w:rsidR="0091203E" w:rsidRPr="0091203E" w:rsidRDefault="0091203E" w:rsidP="007E1E55">
            <w:pPr>
              <w:spacing w:after="0" w:line="240" w:lineRule="auto"/>
              <w:ind w:firstLineChars="200" w:firstLine="360"/>
              <w:rPr>
                <w:rFonts w:ascii="Times New Roman" w:eastAsia="Times New Roman" w:hAnsi="Times New Roman" w:cs="Times New Roman"/>
                <w:sz w:val="18"/>
                <w:szCs w:val="18"/>
              </w:rPr>
            </w:pPr>
            <w:r w:rsidRPr="0091203E">
              <w:rPr>
                <w:rFonts w:ascii="Times New Roman" w:eastAsia="Times New Roman" w:hAnsi="Times New Roman" w:cs="Times New Roman"/>
                <w:sz w:val="18"/>
                <w:szCs w:val="18"/>
              </w:rPr>
              <w:t> </w:t>
            </w:r>
          </w:p>
        </w:tc>
      </w:tr>
    </w:tbl>
    <w:p w:rsidR="00244320" w:rsidRDefault="00244320" w:rsidP="00101DE0">
      <w:pPr>
        <w:spacing w:after="0" w:line="240" w:lineRule="auto"/>
        <w:jc w:val="right"/>
        <w:rPr>
          <w:rFonts w:ascii="Arial" w:eastAsia="Times New Roman" w:hAnsi="Arial" w:cs="Arial"/>
          <w:color w:val="000000"/>
          <w:sz w:val="24"/>
          <w:szCs w:val="24"/>
        </w:rPr>
        <w:sectPr w:rsidR="00244320" w:rsidSect="0091203E">
          <w:pgSz w:w="16838" w:h="11906" w:orient="landscape"/>
          <w:pgMar w:top="709" w:right="1134" w:bottom="851" w:left="1134" w:header="709" w:footer="709" w:gutter="0"/>
          <w:cols w:space="708"/>
          <w:docGrid w:linePitch="360"/>
        </w:sectPr>
      </w:pPr>
    </w:p>
    <w:tbl>
      <w:tblPr>
        <w:tblW w:w="4954" w:type="pct"/>
        <w:tblLook w:val="04A0"/>
      </w:tblPr>
      <w:tblGrid>
        <w:gridCol w:w="588"/>
        <w:gridCol w:w="2371"/>
        <w:gridCol w:w="1445"/>
        <w:gridCol w:w="648"/>
        <w:gridCol w:w="618"/>
        <w:gridCol w:w="1145"/>
        <w:gridCol w:w="495"/>
        <w:gridCol w:w="588"/>
        <w:gridCol w:w="886"/>
        <w:gridCol w:w="886"/>
        <w:gridCol w:w="886"/>
        <w:gridCol w:w="839"/>
        <w:gridCol w:w="839"/>
        <w:gridCol w:w="659"/>
        <w:gridCol w:w="1893"/>
      </w:tblGrid>
      <w:tr w:rsidR="00101DE0" w:rsidRPr="00BF734F" w:rsidTr="00244320">
        <w:trPr>
          <w:trHeight w:val="375"/>
        </w:trPr>
        <w:tc>
          <w:tcPr>
            <w:tcW w:w="5000" w:type="pct"/>
            <w:gridSpan w:val="15"/>
            <w:tcBorders>
              <w:top w:val="nil"/>
              <w:left w:val="nil"/>
              <w:bottom w:val="nil"/>
              <w:right w:val="nil"/>
            </w:tcBorders>
            <w:shd w:val="clear" w:color="000000" w:fill="FFFFFF"/>
            <w:noWrap/>
            <w:vAlign w:val="bottom"/>
            <w:hideMark/>
          </w:tcPr>
          <w:p w:rsidR="00244320" w:rsidRDefault="00244320" w:rsidP="00101DE0">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lastRenderedPageBreak/>
              <w:t xml:space="preserve">Приложение № 1 к подпрограмме </w:t>
            </w:r>
          </w:p>
          <w:p w:rsidR="00101DE0" w:rsidRPr="00BF734F" w:rsidRDefault="00101DE0" w:rsidP="00101DE0">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 xml:space="preserve">«Активная   политика   занятости населения </w:t>
            </w:r>
          </w:p>
        </w:tc>
      </w:tr>
      <w:tr w:rsidR="00036553" w:rsidRPr="00BF734F" w:rsidTr="00244320">
        <w:trPr>
          <w:trHeight w:val="375"/>
        </w:trPr>
        <w:tc>
          <w:tcPr>
            <w:tcW w:w="5000" w:type="pct"/>
            <w:gridSpan w:val="15"/>
            <w:tcBorders>
              <w:top w:val="nil"/>
              <w:left w:val="nil"/>
              <w:bottom w:val="nil"/>
              <w:right w:val="nil"/>
            </w:tcBorders>
            <w:shd w:val="clear" w:color="000000" w:fill="FFFFFF"/>
            <w:noWrap/>
            <w:vAlign w:val="bottom"/>
            <w:hideMark/>
          </w:tcPr>
          <w:p w:rsidR="00036553" w:rsidRPr="00BF734F" w:rsidRDefault="00036553" w:rsidP="00036553">
            <w:pPr>
              <w:spacing w:after="0" w:line="240" w:lineRule="auto"/>
              <w:rPr>
                <w:rFonts w:ascii="Arial" w:eastAsia="Times New Roman" w:hAnsi="Arial" w:cs="Arial"/>
                <w:color w:val="000000"/>
                <w:sz w:val="24"/>
                <w:szCs w:val="24"/>
              </w:rPr>
            </w:pPr>
          </w:p>
        </w:tc>
      </w:tr>
      <w:tr w:rsidR="00101DE0" w:rsidRPr="00BF734F" w:rsidTr="00244320">
        <w:trPr>
          <w:trHeight w:val="375"/>
        </w:trPr>
        <w:tc>
          <w:tcPr>
            <w:tcW w:w="5000" w:type="pct"/>
            <w:gridSpan w:val="15"/>
            <w:tcBorders>
              <w:top w:val="nil"/>
              <w:left w:val="nil"/>
              <w:bottom w:val="nil"/>
              <w:right w:val="nil"/>
            </w:tcBorders>
            <w:shd w:val="clear" w:color="000000" w:fill="FFFFFF"/>
            <w:noWrap/>
            <w:vAlign w:val="bottom"/>
            <w:hideMark/>
          </w:tcPr>
          <w:p w:rsidR="00101DE0" w:rsidRPr="00BF734F" w:rsidRDefault="00101DE0" w:rsidP="00101DE0">
            <w:pPr>
              <w:spacing w:after="0" w:line="240" w:lineRule="auto"/>
              <w:jc w:val="right"/>
              <w:rPr>
                <w:rFonts w:ascii="Arial" w:eastAsia="Times New Roman" w:hAnsi="Arial" w:cs="Arial"/>
                <w:color w:val="000000"/>
                <w:sz w:val="24"/>
                <w:szCs w:val="24"/>
              </w:rPr>
            </w:pPr>
            <w:r w:rsidRPr="00BF734F">
              <w:rPr>
                <w:rFonts w:ascii="Arial" w:eastAsia="Times New Roman" w:hAnsi="Arial" w:cs="Arial"/>
                <w:color w:val="000000"/>
                <w:sz w:val="24"/>
                <w:szCs w:val="24"/>
              </w:rPr>
              <w:t>и социальная поддержка безработных граждан»</w:t>
            </w:r>
          </w:p>
        </w:tc>
      </w:tr>
      <w:tr w:rsidR="00244320" w:rsidRPr="00BF734F" w:rsidTr="00244320">
        <w:trPr>
          <w:trHeight w:val="375"/>
        </w:trPr>
        <w:tc>
          <w:tcPr>
            <w:tcW w:w="282"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667"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531"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78"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58"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363"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151"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09"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91"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91"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94"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78"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246"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197"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c>
          <w:tcPr>
            <w:tcW w:w="663"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r>
      <w:tr w:rsidR="00101DE0" w:rsidRPr="00BF734F" w:rsidTr="00244320">
        <w:trPr>
          <w:trHeight w:val="375"/>
        </w:trPr>
        <w:tc>
          <w:tcPr>
            <w:tcW w:w="5000" w:type="pct"/>
            <w:gridSpan w:val="15"/>
            <w:tcBorders>
              <w:top w:val="nil"/>
              <w:left w:val="nil"/>
              <w:bottom w:val="nil"/>
              <w:right w:val="nil"/>
            </w:tcBorders>
            <w:shd w:val="clear" w:color="auto" w:fill="auto"/>
            <w:vAlign w:val="center"/>
            <w:hideMark/>
          </w:tcPr>
          <w:p w:rsidR="00101DE0" w:rsidRPr="00BF734F" w:rsidRDefault="00101DE0" w:rsidP="00101DE0">
            <w:pPr>
              <w:spacing w:after="0" w:line="240" w:lineRule="auto"/>
              <w:jc w:val="center"/>
              <w:rPr>
                <w:rFonts w:ascii="Arial" w:eastAsia="Times New Roman" w:hAnsi="Arial" w:cs="Arial"/>
                <w:b/>
                <w:bCs/>
                <w:sz w:val="24"/>
                <w:szCs w:val="24"/>
              </w:rPr>
            </w:pPr>
            <w:r w:rsidRPr="00BF734F">
              <w:rPr>
                <w:rFonts w:ascii="Arial" w:eastAsia="Times New Roman" w:hAnsi="Arial" w:cs="Arial"/>
                <w:b/>
                <w:bCs/>
                <w:sz w:val="24"/>
                <w:szCs w:val="24"/>
              </w:rPr>
              <w:t>Перечень мероприятий подпрограммы с указанием объема средств на их реализацию и ожидаемых результатов</w:t>
            </w:r>
          </w:p>
        </w:tc>
      </w:tr>
      <w:tr w:rsidR="00244320" w:rsidRPr="00BF734F" w:rsidTr="00244320">
        <w:trPr>
          <w:trHeight w:val="375"/>
        </w:trPr>
        <w:tc>
          <w:tcPr>
            <w:tcW w:w="282" w:type="pct"/>
            <w:tcBorders>
              <w:top w:val="nil"/>
              <w:left w:val="nil"/>
              <w:bottom w:val="single" w:sz="4" w:space="0" w:color="auto"/>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r w:rsidRPr="00BF734F">
              <w:rPr>
                <w:rFonts w:ascii="Arial" w:eastAsia="Times New Roman" w:hAnsi="Arial" w:cs="Arial"/>
                <w:b/>
                <w:bCs/>
                <w:sz w:val="24"/>
                <w:szCs w:val="24"/>
              </w:rPr>
              <w:t> </w:t>
            </w:r>
          </w:p>
        </w:tc>
        <w:tc>
          <w:tcPr>
            <w:tcW w:w="667" w:type="pct"/>
            <w:tcBorders>
              <w:top w:val="nil"/>
              <w:left w:val="nil"/>
              <w:bottom w:val="single" w:sz="4" w:space="0" w:color="auto"/>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r w:rsidRPr="00BF734F">
              <w:rPr>
                <w:rFonts w:ascii="Arial" w:eastAsia="Times New Roman" w:hAnsi="Arial" w:cs="Arial"/>
                <w:b/>
                <w:bCs/>
                <w:sz w:val="24"/>
                <w:szCs w:val="24"/>
              </w:rPr>
              <w:t> </w:t>
            </w:r>
          </w:p>
        </w:tc>
        <w:tc>
          <w:tcPr>
            <w:tcW w:w="531" w:type="pct"/>
            <w:tcBorders>
              <w:top w:val="nil"/>
              <w:left w:val="nil"/>
              <w:bottom w:val="single" w:sz="4" w:space="0" w:color="auto"/>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r w:rsidRPr="00BF734F">
              <w:rPr>
                <w:rFonts w:ascii="Arial" w:eastAsia="Times New Roman" w:hAnsi="Arial" w:cs="Arial"/>
                <w:b/>
                <w:bCs/>
                <w:sz w:val="24"/>
                <w:szCs w:val="24"/>
              </w:rPr>
              <w:t> </w:t>
            </w:r>
          </w:p>
        </w:tc>
        <w:tc>
          <w:tcPr>
            <w:tcW w:w="278"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58"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363"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151"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09"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91"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91"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94"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78"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246"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197" w:type="pct"/>
            <w:tcBorders>
              <w:top w:val="nil"/>
              <w:left w:val="nil"/>
              <w:bottom w:val="nil"/>
              <w:right w:val="nil"/>
            </w:tcBorders>
            <w:shd w:val="clear" w:color="auto" w:fill="auto"/>
            <w:vAlign w:val="center"/>
            <w:hideMark/>
          </w:tcPr>
          <w:p w:rsidR="00101DE0" w:rsidRPr="00BF734F" w:rsidRDefault="00101DE0" w:rsidP="00101DE0">
            <w:pPr>
              <w:spacing w:after="0" w:line="240" w:lineRule="auto"/>
              <w:rPr>
                <w:rFonts w:ascii="Arial" w:eastAsia="Times New Roman" w:hAnsi="Arial" w:cs="Arial"/>
                <w:b/>
                <w:bCs/>
                <w:sz w:val="24"/>
                <w:szCs w:val="24"/>
              </w:rPr>
            </w:pPr>
          </w:p>
        </w:tc>
        <w:tc>
          <w:tcPr>
            <w:tcW w:w="663" w:type="pct"/>
            <w:tcBorders>
              <w:top w:val="nil"/>
              <w:left w:val="nil"/>
              <w:bottom w:val="nil"/>
              <w:right w:val="nil"/>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p>
        </w:tc>
      </w:tr>
      <w:tr w:rsidR="00101DE0" w:rsidRPr="00BF734F" w:rsidTr="00244320">
        <w:trPr>
          <w:trHeight w:val="600"/>
        </w:trPr>
        <w:tc>
          <w:tcPr>
            <w:tcW w:w="282" w:type="pct"/>
            <w:vMerge w:val="restart"/>
            <w:tcBorders>
              <w:top w:val="nil"/>
              <w:left w:val="single" w:sz="4" w:space="0" w:color="auto"/>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N п/п</w:t>
            </w:r>
          </w:p>
        </w:tc>
        <w:tc>
          <w:tcPr>
            <w:tcW w:w="667" w:type="pct"/>
            <w:vMerge w:val="restart"/>
            <w:tcBorders>
              <w:top w:val="nil"/>
              <w:left w:val="single" w:sz="4" w:space="0" w:color="auto"/>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Цели, задачи, мероприятия</w:t>
            </w:r>
          </w:p>
        </w:tc>
        <w:tc>
          <w:tcPr>
            <w:tcW w:w="531" w:type="pct"/>
            <w:vMerge w:val="restart"/>
            <w:tcBorders>
              <w:top w:val="nil"/>
              <w:left w:val="single" w:sz="4" w:space="0" w:color="auto"/>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ГРБС</w:t>
            </w:r>
          </w:p>
        </w:tc>
        <w:tc>
          <w:tcPr>
            <w:tcW w:w="1051" w:type="pct"/>
            <w:gridSpan w:val="4"/>
            <w:tcBorders>
              <w:top w:val="single" w:sz="4" w:space="0" w:color="auto"/>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Код бюджетной классификации</w:t>
            </w:r>
          </w:p>
        </w:tc>
        <w:tc>
          <w:tcPr>
            <w:tcW w:w="1806" w:type="pct"/>
            <w:gridSpan w:val="7"/>
            <w:tcBorders>
              <w:top w:val="single" w:sz="4" w:space="0" w:color="auto"/>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Расходы (тыс. руб.), годы</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xml:space="preserve">Ожидаемый результат от реализации </w:t>
            </w:r>
            <w:proofErr w:type="spellStart"/>
            <w:r w:rsidRPr="00BF734F">
              <w:rPr>
                <w:rFonts w:ascii="Arial" w:eastAsia="Times New Roman" w:hAnsi="Arial" w:cs="Arial"/>
                <w:sz w:val="24"/>
                <w:szCs w:val="24"/>
              </w:rPr>
              <w:t>подпрограмного</w:t>
            </w:r>
            <w:proofErr w:type="spellEnd"/>
            <w:r w:rsidRPr="00BF734F">
              <w:rPr>
                <w:rFonts w:ascii="Arial" w:eastAsia="Times New Roman" w:hAnsi="Arial" w:cs="Arial"/>
                <w:sz w:val="24"/>
                <w:szCs w:val="24"/>
              </w:rPr>
              <w:t xml:space="preserve"> мероприятия </w:t>
            </w:r>
          </w:p>
        </w:tc>
      </w:tr>
      <w:tr w:rsidR="00244320" w:rsidRPr="00BF734F" w:rsidTr="00244320">
        <w:trPr>
          <w:trHeight w:val="1200"/>
        </w:trPr>
        <w:tc>
          <w:tcPr>
            <w:tcW w:w="282" w:type="pct"/>
            <w:vMerge/>
            <w:tcBorders>
              <w:top w:val="nil"/>
              <w:left w:val="single" w:sz="4" w:space="0" w:color="auto"/>
              <w:bottom w:val="single" w:sz="4" w:space="0" w:color="auto"/>
              <w:right w:val="single" w:sz="4" w:space="0" w:color="auto"/>
            </w:tcBorders>
            <w:vAlign w:val="center"/>
            <w:hideMark/>
          </w:tcPr>
          <w:p w:rsidR="00101DE0" w:rsidRPr="00BF734F" w:rsidRDefault="00101DE0" w:rsidP="00101DE0">
            <w:pPr>
              <w:spacing w:after="0" w:line="240" w:lineRule="auto"/>
              <w:rPr>
                <w:rFonts w:ascii="Arial" w:eastAsia="Times New Roman" w:hAnsi="Arial" w:cs="Arial"/>
                <w:sz w:val="24"/>
                <w:szCs w:val="24"/>
              </w:rPr>
            </w:pPr>
          </w:p>
        </w:tc>
        <w:tc>
          <w:tcPr>
            <w:tcW w:w="667" w:type="pct"/>
            <w:vMerge/>
            <w:tcBorders>
              <w:top w:val="nil"/>
              <w:left w:val="single" w:sz="4" w:space="0" w:color="auto"/>
              <w:bottom w:val="single" w:sz="4" w:space="0" w:color="auto"/>
              <w:right w:val="single" w:sz="4" w:space="0" w:color="auto"/>
            </w:tcBorders>
            <w:vAlign w:val="center"/>
            <w:hideMark/>
          </w:tcPr>
          <w:p w:rsidR="00101DE0" w:rsidRPr="00BF734F" w:rsidRDefault="00101DE0" w:rsidP="00101DE0">
            <w:pPr>
              <w:spacing w:after="0" w:line="240" w:lineRule="auto"/>
              <w:rPr>
                <w:rFonts w:ascii="Arial" w:eastAsia="Times New Roman" w:hAnsi="Arial" w:cs="Arial"/>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rsidR="00101DE0" w:rsidRPr="00BF734F" w:rsidRDefault="00101DE0" w:rsidP="00101DE0">
            <w:pPr>
              <w:spacing w:after="0" w:line="240" w:lineRule="auto"/>
              <w:rPr>
                <w:rFonts w:ascii="Arial" w:eastAsia="Times New Roman" w:hAnsi="Arial" w:cs="Arial"/>
                <w:sz w:val="24"/>
                <w:szCs w:val="24"/>
              </w:rPr>
            </w:pPr>
          </w:p>
        </w:tc>
        <w:tc>
          <w:tcPr>
            <w:tcW w:w="27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ГРБС</w:t>
            </w:r>
          </w:p>
        </w:tc>
        <w:tc>
          <w:tcPr>
            <w:tcW w:w="25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proofErr w:type="spellStart"/>
            <w:r w:rsidRPr="00BF734F">
              <w:rPr>
                <w:rFonts w:ascii="Arial" w:eastAsia="Times New Roman" w:hAnsi="Arial" w:cs="Arial"/>
                <w:sz w:val="24"/>
                <w:szCs w:val="24"/>
              </w:rPr>
              <w:t>РзПр</w:t>
            </w:r>
            <w:proofErr w:type="spellEnd"/>
          </w:p>
        </w:tc>
        <w:tc>
          <w:tcPr>
            <w:tcW w:w="3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ЦСР</w:t>
            </w:r>
          </w:p>
        </w:tc>
        <w:tc>
          <w:tcPr>
            <w:tcW w:w="15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ВР</w:t>
            </w:r>
          </w:p>
        </w:tc>
        <w:tc>
          <w:tcPr>
            <w:tcW w:w="209"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2014 год</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2015 год</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2016 год</w:t>
            </w:r>
          </w:p>
        </w:tc>
        <w:tc>
          <w:tcPr>
            <w:tcW w:w="294"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2017 год</w:t>
            </w:r>
          </w:p>
        </w:tc>
        <w:tc>
          <w:tcPr>
            <w:tcW w:w="278"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2018год</w:t>
            </w:r>
          </w:p>
        </w:tc>
        <w:tc>
          <w:tcPr>
            <w:tcW w:w="246"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2019год</w:t>
            </w:r>
          </w:p>
        </w:tc>
        <w:tc>
          <w:tcPr>
            <w:tcW w:w="197"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Итого</w:t>
            </w:r>
            <w:r w:rsidRPr="00BF734F">
              <w:rPr>
                <w:rFonts w:ascii="Arial" w:eastAsia="Times New Roman" w:hAnsi="Arial" w:cs="Arial"/>
                <w:sz w:val="24"/>
                <w:szCs w:val="24"/>
              </w:rPr>
              <w:br/>
              <w:t>2014 - 2019 годы</w:t>
            </w: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101DE0" w:rsidRPr="00BF734F" w:rsidRDefault="00101DE0" w:rsidP="00101DE0">
            <w:pPr>
              <w:spacing w:after="0" w:line="240" w:lineRule="auto"/>
              <w:rPr>
                <w:rFonts w:ascii="Arial" w:eastAsia="Times New Roman" w:hAnsi="Arial" w:cs="Arial"/>
                <w:sz w:val="24"/>
                <w:szCs w:val="24"/>
              </w:rPr>
            </w:pPr>
          </w:p>
        </w:tc>
      </w:tr>
      <w:tr w:rsidR="00244320" w:rsidRPr="00BF734F" w:rsidTr="00244320">
        <w:trPr>
          <w:trHeight w:val="315"/>
        </w:trPr>
        <w:tc>
          <w:tcPr>
            <w:tcW w:w="282" w:type="pct"/>
            <w:tcBorders>
              <w:top w:val="nil"/>
              <w:left w:val="single" w:sz="4" w:space="0" w:color="auto"/>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w:t>
            </w:r>
          </w:p>
        </w:tc>
        <w:tc>
          <w:tcPr>
            <w:tcW w:w="667"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2</w:t>
            </w:r>
          </w:p>
        </w:tc>
        <w:tc>
          <w:tcPr>
            <w:tcW w:w="53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w:t>
            </w:r>
          </w:p>
        </w:tc>
        <w:tc>
          <w:tcPr>
            <w:tcW w:w="27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4</w:t>
            </w:r>
          </w:p>
        </w:tc>
        <w:tc>
          <w:tcPr>
            <w:tcW w:w="25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5</w:t>
            </w:r>
          </w:p>
        </w:tc>
        <w:tc>
          <w:tcPr>
            <w:tcW w:w="3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6</w:t>
            </w:r>
          </w:p>
        </w:tc>
        <w:tc>
          <w:tcPr>
            <w:tcW w:w="15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7</w:t>
            </w:r>
          </w:p>
        </w:tc>
        <w:tc>
          <w:tcPr>
            <w:tcW w:w="209"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8</w:t>
            </w:r>
          </w:p>
        </w:tc>
        <w:tc>
          <w:tcPr>
            <w:tcW w:w="29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9</w:t>
            </w:r>
          </w:p>
        </w:tc>
        <w:tc>
          <w:tcPr>
            <w:tcW w:w="29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10</w:t>
            </w:r>
          </w:p>
        </w:tc>
        <w:tc>
          <w:tcPr>
            <w:tcW w:w="294"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11</w:t>
            </w:r>
          </w:p>
        </w:tc>
        <w:tc>
          <w:tcPr>
            <w:tcW w:w="27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12</w:t>
            </w:r>
          </w:p>
        </w:tc>
        <w:tc>
          <w:tcPr>
            <w:tcW w:w="246"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13</w:t>
            </w:r>
          </w:p>
        </w:tc>
        <w:tc>
          <w:tcPr>
            <w:tcW w:w="197"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14</w:t>
            </w:r>
          </w:p>
        </w:tc>
        <w:tc>
          <w:tcPr>
            <w:tcW w:w="6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15</w:t>
            </w:r>
          </w:p>
        </w:tc>
      </w:tr>
      <w:tr w:rsidR="00101DE0" w:rsidRPr="00BF734F" w:rsidTr="00244320">
        <w:trPr>
          <w:trHeight w:val="465"/>
        </w:trPr>
        <w:tc>
          <w:tcPr>
            <w:tcW w:w="282" w:type="pct"/>
            <w:tcBorders>
              <w:top w:val="nil"/>
              <w:left w:val="single" w:sz="4" w:space="0" w:color="auto"/>
              <w:bottom w:val="single" w:sz="4" w:space="0" w:color="auto"/>
              <w:right w:val="single" w:sz="4" w:space="0" w:color="auto"/>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1</w:t>
            </w:r>
          </w:p>
        </w:tc>
        <w:tc>
          <w:tcPr>
            <w:tcW w:w="4718" w:type="pct"/>
            <w:gridSpan w:val="14"/>
            <w:tcBorders>
              <w:top w:val="single" w:sz="4" w:space="0" w:color="auto"/>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Цель.  Повышение занятости и социальная защита от безработицы населения</w:t>
            </w:r>
          </w:p>
        </w:tc>
      </w:tr>
      <w:tr w:rsidR="00101DE0" w:rsidRPr="00BF734F" w:rsidTr="00244320">
        <w:trPr>
          <w:trHeight w:val="465"/>
        </w:trPr>
        <w:tc>
          <w:tcPr>
            <w:tcW w:w="282" w:type="pct"/>
            <w:tcBorders>
              <w:top w:val="nil"/>
              <w:left w:val="single" w:sz="4" w:space="0" w:color="auto"/>
              <w:bottom w:val="single" w:sz="4" w:space="0" w:color="auto"/>
              <w:right w:val="single" w:sz="4" w:space="0" w:color="auto"/>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1.1</w:t>
            </w:r>
          </w:p>
        </w:tc>
        <w:tc>
          <w:tcPr>
            <w:tcW w:w="4718" w:type="pct"/>
            <w:gridSpan w:val="14"/>
            <w:tcBorders>
              <w:top w:val="single" w:sz="4" w:space="0" w:color="auto"/>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Задача 1. Содействие трудоустройству граждан</w:t>
            </w:r>
          </w:p>
        </w:tc>
      </w:tr>
      <w:tr w:rsidR="00244320" w:rsidRPr="00BF734F" w:rsidTr="00244320">
        <w:trPr>
          <w:trHeight w:val="6075"/>
        </w:trPr>
        <w:tc>
          <w:tcPr>
            <w:tcW w:w="282" w:type="pct"/>
            <w:tcBorders>
              <w:top w:val="nil"/>
              <w:left w:val="single" w:sz="4" w:space="0" w:color="auto"/>
              <w:bottom w:val="single" w:sz="4" w:space="0" w:color="auto"/>
              <w:right w:val="single" w:sz="4" w:space="0" w:color="auto"/>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lastRenderedPageBreak/>
              <w:t>1.1.3</w:t>
            </w:r>
          </w:p>
        </w:tc>
        <w:tc>
          <w:tcPr>
            <w:tcW w:w="667"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Организация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поиске работы</w:t>
            </w:r>
          </w:p>
        </w:tc>
        <w:tc>
          <w:tcPr>
            <w:tcW w:w="53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Администрация Саянского района</w:t>
            </w:r>
          </w:p>
        </w:tc>
        <w:tc>
          <w:tcPr>
            <w:tcW w:w="27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005</w:t>
            </w:r>
          </w:p>
        </w:tc>
        <w:tc>
          <w:tcPr>
            <w:tcW w:w="25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0113</w:t>
            </w:r>
          </w:p>
        </w:tc>
        <w:tc>
          <w:tcPr>
            <w:tcW w:w="3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1210082410</w:t>
            </w:r>
          </w:p>
        </w:tc>
        <w:tc>
          <w:tcPr>
            <w:tcW w:w="15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360</w:t>
            </w:r>
          </w:p>
        </w:tc>
        <w:tc>
          <w:tcPr>
            <w:tcW w:w="209"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70,9  </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119,3  </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140,0  </w:t>
            </w:r>
          </w:p>
        </w:tc>
        <w:tc>
          <w:tcPr>
            <w:tcW w:w="294"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140,0  </w:t>
            </w:r>
          </w:p>
        </w:tc>
        <w:tc>
          <w:tcPr>
            <w:tcW w:w="278"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0,0  </w:t>
            </w:r>
          </w:p>
        </w:tc>
        <w:tc>
          <w:tcPr>
            <w:tcW w:w="246"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0,0</w:t>
            </w:r>
          </w:p>
        </w:tc>
        <w:tc>
          <w:tcPr>
            <w:tcW w:w="197"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 xml:space="preserve">470,2  </w:t>
            </w:r>
          </w:p>
        </w:tc>
        <w:tc>
          <w:tcPr>
            <w:tcW w:w="6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rPr>
                <w:rFonts w:ascii="Arial" w:eastAsia="Times New Roman" w:hAnsi="Arial" w:cs="Arial"/>
                <w:sz w:val="24"/>
                <w:szCs w:val="24"/>
              </w:rPr>
            </w:pPr>
            <w:proofErr w:type="gramStart"/>
            <w:r w:rsidRPr="00BF734F">
              <w:rPr>
                <w:rFonts w:ascii="Arial" w:eastAsia="Times New Roman" w:hAnsi="Arial" w:cs="Arial"/>
                <w:sz w:val="24"/>
                <w:szCs w:val="24"/>
              </w:rPr>
              <w:t xml:space="preserve">Численность граждан, приступивших  к  общественным работам с материальной поддержкой:                                                                                                                   </w:t>
            </w:r>
            <w:r w:rsidRPr="00BF734F">
              <w:rPr>
                <w:rFonts w:ascii="Arial" w:eastAsia="Times New Roman" w:hAnsi="Arial" w:cs="Arial"/>
                <w:sz w:val="24"/>
                <w:szCs w:val="24"/>
              </w:rPr>
              <w:br/>
              <w:t xml:space="preserve">в 2014 году - 50 чел.; </w:t>
            </w:r>
            <w:r w:rsidRPr="00BF734F">
              <w:rPr>
                <w:rFonts w:ascii="Arial" w:eastAsia="Times New Roman" w:hAnsi="Arial" w:cs="Arial"/>
                <w:sz w:val="24"/>
                <w:szCs w:val="24"/>
              </w:rPr>
              <w:br/>
              <w:t xml:space="preserve">в 2015 году - 95 чел.;                                                                                                                                                                                                                                                                                                                                                                                                            </w:t>
            </w:r>
            <w:r w:rsidRPr="00BF734F">
              <w:rPr>
                <w:rFonts w:ascii="Arial" w:eastAsia="Times New Roman" w:hAnsi="Arial" w:cs="Arial"/>
                <w:sz w:val="24"/>
                <w:szCs w:val="24"/>
              </w:rPr>
              <w:br/>
              <w:t xml:space="preserve"> в 2016 году 111 чел.;                                                                                                                                                                                                                                                                                                                                               в 2017 году 111 чел.;                                                                                   Численность временно трудоустроенных по договорам со службой                                                                                                                                                                                                                                                                 занятости безработных граждан в возрасте от 18 до 20 лет из числа выпускников образовательных учреждений начального и среднего профессионального образования, </w:t>
            </w:r>
            <w:r w:rsidRPr="00BF734F">
              <w:rPr>
                <w:rFonts w:ascii="Arial" w:eastAsia="Times New Roman" w:hAnsi="Arial" w:cs="Arial"/>
                <w:sz w:val="24"/>
                <w:szCs w:val="24"/>
              </w:rPr>
              <w:lastRenderedPageBreak/>
              <w:t>ищущих работу впервые, несовершеннолетних</w:t>
            </w:r>
            <w:proofErr w:type="gramEnd"/>
            <w:r w:rsidRPr="00BF734F">
              <w:rPr>
                <w:rFonts w:ascii="Arial" w:eastAsia="Times New Roman" w:hAnsi="Arial" w:cs="Arial"/>
                <w:sz w:val="24"/>
                <w:szCs w:val="24"/>
              </w:rPr>
              <w:t xml:space="preserve"> граждан в возрасте от 14 до 18 лет в свободное от учебы время:</w:t>
            </w:r>
            <w:r w:rsidRPr="00BF734F">
              <w:rPr>
                <w:rFonts w:ascii="Arial" w:eastAsia="Times New Roman" w:hAnsi="Arial" w:cs="Arial"/>
                <w:sz w:val="24"/>
                <w:szCs w:val="24"/>
              </w:rPr>
              <w:br/>
              <w:t>в 2014 году - 5 чел.;</w:t>
            </w:r>
            <w:r w:rsidRPr="00BF734F">
              <w:rPr>
                <w:rFonts w:ascii="Arial" w:eastAsia="Times New Roman" w:hAnsi="Arial" w:cs="Arial"/>
                <w:sz w:val="24"/>
                <w:szCs w:val="24"/>
              </w:rPr>
              <w:br/>
              <w:t>в 2015 году - 5 чел.;</w:t>
            </w:r>
            <w:r w:rsidRPr="00BF734F">
              <w:rPr>
                <w:rFonts w:ascii="Arial" w:eastAsia="Times New Roman" w:hAnsi="Arial" w:cs="Arial"/>
                <w:sz w:val="24"/>
                <w:szCs w:val="24"/>
              </w:rPr>
              <w:br/>
              <w:t>в 2016 году - 5 чел; в 2017 году - 5 чел.</w:t>
            </w:r>
          </w:p>
        </w:tc>
      </w:tr>
      <w:tr w:rsidR="00244320" w:rsidRPr="00BF734F" w:rsidTr="00244320">
        <w:trPr>
          <w:trHeight w:val="435"/>
        </w:trPr>
        <w:tc>
          <w:tcPr>
            <w:tcW w:w="282" w:type="pct"/>
            <w:tcBorders>
              <w:top w:val="nil"/>
              <w:left w:val="single" w:sz="4" w:space="0" w:color="auto"/>
              <w:bottom w:val="single" w:sz="4" w:space="0" w:color="auto"/>
              <w:right w:val="single" w:sz="4" w:space="0" w:color="auto"/>
            </w:tcBorders>
            <w:shd w:val="clear" w:color="auto" w:fill="auto"/>
            <w:noWrap/>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lastRenderedPageBreak/>
              <w:t> </w:t>
            </w:r>
          </w:p>
        </w:tc>
        <w:tc>
          <w:tcPr>
            <w:tcW w:w="667"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rPr>
                <w:rFonts w:ascii="Arial" w:eastAsia="Times New Roman" w:hAnsi="Arial" w:cs="Arial"/>
                <w:sz w:val="24"/>
                <w:szCs w:val="24"/>
              </w:rPr>
            </w:pPr>
            <w:r w:rsidRPr="00BF734F">
              <w:rPr>
                <w:rFonts w:ascii="Arial" w:eastAsia="Times New Roman" w:hAnsi="Arial" w:cs="Arial"/>
                <w:sz w:val="24"/>
                <w:szCs w:val="24"/>
              </w:rPr>
              <w:t>Итого по задаче 1</w:t>
            </w:r>
          </w:p>
        </w:tc>
        <w:tc>
          <w:tcPr>
            <w:tcW w:w="53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7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58"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363"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151" w:type="pct"/>
            <w:tcBorders>
              <w:top w:val="nil"/>
              <w:left w:val="nil"/>
              <w:bottom w:val="single" w:sz="4" w:space="0" w:color="auto"/>
              <w:right w:val="single" w:sz="4" w:space="0" w:color="auto"/>
            </w:tcBorders>
            <w:shd w:val="clear" w:color="auto" w:fill="auto"/>
            <w:hideMark/>
          </w:tcPr>
          <w:p w:rsidR="00101DE0" w:rsidRPr="00BF734F" w:rsidRDefault="00101DE0" w:rsidP="00101DE0">
            <w:pPr>
              <w:spacing w:after="0" w:line="240" w:lineRule="auto"/>
              <w:jc w:val="center"/>
              <w:rPr>
                <w:rFonts w:ascii="Arial" w:eastAsia="Times New Roman" w:hAnsi="Arial" w:cs="Arial"/>
                <w:sz w:val="24"/>
                <w:szCs w:val="24"/>
              </w:rPr>
            </w:pPr>
            <w:r w:rsidRPr="00BF734F">
              <w:rPr>
                <w:rFonts w:ascii="Arial" w:eastAsia="Times New Roman" w:hAnsi="Arial" w:cs="Arial"/>
                <w:sz w:val="24"/>
                <w:szCs w:val="24"/>
              </w:rPr>
              <w:t> </w:t>
            </w:r>
          </w:p>
        </w:tc>
        <w:tc>
          <w:tcPr>
            <w:tcW w:w="209"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70,9</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119,3</w:t>
            </w:r>
          </w:p>
        </w:tc>
        <w:tc>
          <w:tcPr>
            <w:tcW w:w="291"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140,0</w:t>
            </w:r>
          </w:p>
        </w:tc>
        <w:tc>
          <w:tcPr>
            <w:tcW w:w="294"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140,0</w:t>
            </w:r>
          </w:p>
        </w:tc>
        <w:tc>
          <w:tcPr>
            <w:tcW w:w="278"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0,0 </w:t>
            </w:r>
          </w:p>
        </w:tc>
        <w:tc>
          <w:tcPr>
            <w:tcW w:w="246"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0,0 </w:t>
            </w:r>
          </w:p>
        </w:tc>
        <w:tc>
          <w:tcPr>
            <w:tcW w:w="197" w:type="pct"/>
            <w:tcBorders>
              <w:top w:val="nil"/>
              <w:left w:val="nil"/>
              <w:bottom w:val="single" w:sz="4" w:space="0" w:color="auto"/>
              <w:right w:val="single" w:sz="4" w:space="0" w:color="auto"/>
            </w:tcBorders>
            <w:shd w:val="clear" w:color="auto" w:fill="auto"/>
            <w:noWrap/>
            <w:hideMark/>
          </w:tcPr>
          <w:p w:rsidR="00101DE0" w:rsidRPr="00BF734F" w:rsidRDefault="00101DE0" w:rsidP="00101DE0">
            <w:pPr>
              <w:spacing w:after="0" w:line="240" w:lineRule="auto"/>
              <w:jc w:val="right"/>
              <w:rPr>
                <w:rFonts w:ascii="Arial" w:eastAsia="Times New Roman" w:hAnsi="Arial" w:cs="Arial"/>
                <w:sz w:val="24"/>
                <w:szCs w:val="24"/>
              </w:rPr>
            </w:pPr>
            <w:r w:rsidRPr="00BF734F">
              <w:rPr>
                <w:rFonts w:ascii="Arial" w:eastAsia="Times New Roman" w:hAnsi="Arial" w:cs="Arial"/>
                <w:sz w:val="24"/>
                <w:szCs w:val="24"/>
              </w:rPr>
              <w:t>470,2</w:t>
            </w:r>
          </w:p>
        </w:tc>
        <w:tc>
          <w:tcPr>
            <w:tcW w:w="663" w:type="pct"/>
            <w:tcBorders>
              <w:top w:val="nil"/>
              <w:left w:val="nil"/>
              <w:bottom w:val="single" w:sz="4" w:space="0" w:color="auto"/>
              <w:right w:val="single" w:sz="4" w:space="0" w:color="auto"/>
            </w:tcBorders>
            <w:shd w:val="clear" w:color="auto" w:fill="auto"/>
            <w:hideMark/>
          </w:tcPr>
          <w:p w:rsidR="00101DE0" w:rsidRPr="00BF734F" w:rsidRDefault="00101DE0" w:rsidP="00BF734F">
            <w:pPr>
              <w:spacing w:after="0" w:line="240" w:lineRule="auto"/>
              <w:ind w:firstLineChars="200" w:firstLine="480"/>
              <w:rPr>
                <w:rFonts w:ascii="Arial" w:eastAsia="Times New Roman" w:hAnsi="Arial" w:cs="Arial"/>
                <w:sz w:val="24"/>
                <w:szCs w:val="24"/>
              </w:rPr>
            </w:pPr>
            <w:r w:rsidRPr="00BF734F">
              <w:rPr>
                <w:rFonts w:ascii="Arial" w:eastAsia="Times New Roman" w:hAnsi="Arial" w:cs="Arial"/>
                <w:sz w:val="24"/>
                <w:szCs w:val="24"/>
              </w:rPr>
              <w:t> </w:t>
            </w:r>
          </w:p>
        </w:tc>
      </w:tr>
    </w:tbl>
    <w:p w:rsidR="00101DE0" w:rsidRPr="00BF734F" w:rsidRDefault="00101DE0" w:rsidP="00B238B4">
      <w:pPr>
        <w:spacing w:after="0"/>
        <w:jc w:val="both"/>
        <w:rPr>
          <w:rFonts w:ascii="Arial" w:hAnsi="Arial" w:cs="Arial"/>
          <w:sz w:val="24"/>
          <w:szCs w:val="24"/>
        </w:rPr>
      </w:pPr>
    </w:p>
    <w:p w:rsidR="00101DE0" w:rsidRPr="00BF734F" w:rsidRDefault="00101DE0" w:rsidP="00101DE0">
      <w:pPr>
        <w:widowControl w:val="0"/>
        <w:autoSpaceDE w:val="0"/>
        <w:autoSpaceDN w:val="0"/>
        <w:adjustRightInd w:val="0"/>
        <w:spacing w:after="0" w:line="240" w:lineRule="auto"/>
        <w:ind w:left="4248"/>
        <w:rPr>
          <w:rFonts w:ascii="Arial" w:hAnsi="Arial" w:cs="Arial"/>
          <w:bCs/>
          <w:sz w:val="24"/>
          <w:szCs w:val="24"/>
        </w:rPr>
        <w:sectPr w:rsidR="00101DE0" w:rsidRPr="00BF734F" w:rsidSect="00101DE0">
          <w:pgSz w:w="16838" w:h="11906" w:orient="landscape"/>
          <w:pgMar w:top="709" w:right="1134" w:bottom="851" w:left="1134" w:header="709" w:footer="709" w:gutter="0"/>
          <w:cols w:space="708"/>
          <w:docGrid w:linePitch="360"/>
        </w:sectPr>
      </w:pPr>
    </w:p>
    <w:p w:rsidR="00101DE0" w:rsidRPr="00BF734F" w:rsidRDefault="00101DE0" w:rsidP="00101DE0">
      <w:pPr>
        <w:widowControl w:val="0"/>
        <w:autoSpaceDE w:val="0"/>
        <w:autoSpaceDN w:val="0"/>
        <w:adjustRightInd w:val="0"/>
        <w:spacing w:after="0" w:line="240" w:lineRule="auto"/>
        <w:ind w:left="4248"/>
        <w:rPr>
          <w:rFonts w:ascii="Arial" w:hAnsi="Arial" w:cs="Arial"/>
          <w:bCs/>
          <w:sz w:val="24"/>
          <w:szCs w:val="24"/>
        </w:rPr>
      </w:pPr>
      <w:r w:rsidRPr="00BF734F">
        <w:rPr>
          <w:rFonts w:ascii="Arial" w:hAnsi="Arial" w:cs="Arial"/>
          <w:bCs/>
          <w:sz w:val="24"/>
          <w:szCs w:val="24"/>
        </w:rPr>
        <w:lastRenderedPageBreak/>
        <w:t>Приложение № 2 к подпрограмме</w:t>
      </w:r>
    </w:p>
    <w:p w:rsidR="00101DE0" w:rsidRPr="00BF734F" w:rsidRDefault="00101DE0" w:rsidP="00101DE0">
      <w:pPr>
        <w:widowControl w:val="0"/>
        <w:autoSpaceDE w:val="0"/>
        <w:autoSpaceDN w:val="0"/>
        <w:adjustRightInd w:val="0"/>
        <w:spacing w:after="0" w:line="240" w:lineRule="auto"/>
        <w:ind w:left="4248"/>
        <w:rPr>
          <w:rFonts w:ascii="Arial" w:hAnsi="Arial" w:cs="Arial"/>
          <w:bCs/>
          <w:sz w:val="24"/>
          <w:szCs w:val="24"/>
        </w:rPr>
      </w:pPr>
      <w:r w:rsidRPr="00BF734F">
        <w:rPr>
          <w:rFonts w:ascii="Arial" w:hAnsi="Arial" w:cs="Arial"/>
          <w:bCs/>
          <w:sz w:val="24"/>
          <w:szCs w:val="24"/>
        </w:rPr>
        <w:t xml:space="preserve">«Активная политика занятости населения и </w:t>
      </w:r>
    </w:p>
    <w:p w:rsidR="00101DE0" w:rsidRPr="00BF734F" w:rsidRDefault="00101DE0" w:rsidP="00101DE0">
      <w:pPr>
        <w:widowControl w:val="0"/>
        <w:autoSpaceDE w:val="0"/>
        <w:autoSpaceDN w:val="0"/>
        <w:adjustRightInd w:val="0"/>
        <w:spacing w:after="0" w:line="240" w:lineRule="auto"/>
        <w:ind w:left="4248"/>
        <w:rPr>
          <w:rFonts w:ascii="Arial" w:hAnsi="Arial" w:cs="Arial"/>
          <w:bCs/>
          <w:sz w:val="24"/>
          <w:szCs w:val="24"/>
        </w:rPr>
      </w:pPr>
      <w:r w:rsidRPr="00BF734F">
        <w:rPr>
          <w:rFonts w:ascii="Arial" w:hAnsi="Arial" w:cs="Arial"/>
          <w:bCs/>
          <w:sz w:val="24"/>
          <w:szCs w:val="24"/>
        </w:rPr>
        <w:t>социальная поддержка безработных»</w:t>
      </w:r>
    </w:p>
    <w:p w:rsidR="00101DE0" w:rsidRPr="00BF734F" w:rsidRDefault="00101DE0" w:rsidP="00101DE0">
      <w:pPr>
        <w:widowControl w:val="0"/>
        <w:autoSpaceDE w:val="0"/>
        <w:autoSpaceDN w:val="0"/>
        <w:adjustRightInd w:val="0"/>
        <w:spacing w:after="0" w:line="240" w:lineRule="auto"/>
        <w:jc w:val="right"/>
        <w:rPr>
          <w:rFonts w:ascii="Arial" w:hAnsi="Arial" w:cs="Arial"/>
          <w:bCs/>
          <w:sz w:val="24"/>
          <w:szCs w:val="24"/>
        </w:rPr>
      </w:pPr>
    </w:p>
    <w:p w:rsidR="00101DE0" w:rsidRPr="00BF734F" w:rsidRDefault="00101DE0" w:rsidP="00101DE0">
      <w:pPr>
        <w:widowControl w:val="0"/>
        <w:autoSpaceDE w:val="0"/>
        <w:autoSpaceDN w:val="0"/>
        <w:adjustRightInd w:val="0"/>
        <w:spacing w:after="0" w:line="240" w:lineRule="auto"/>
        <w:rPr>
          <w:rFonts w:ascii="Arial" w:hAnsi="Arial" w:cs="Arial"/>
          <w:bCs/>
          <w:sz w:val="24"/>
          <w:szCs w:val="24"/>
        </w:rPr>
      </w:pPr>
    </w:p>
    <w:p w:rsidR="00101DE0" w:rsidRPr="00BF734F" w:rsidRDefault="00101DE0" w:rsidP="00101DE0">
      <w:pPr>
        <w:widowControl w:val="0"/>
        <w:autoSpaceDE w:val="0"/>
        <w:autoSpaceDN w:val="0"/>
        <w:adjustRightInd w:val="0"/>
        <w:spacing w:after="0" w:line="240" w:lineRule="auto"/>
        <w:jc w:val="center"/>
        <w:rPr>
          <w:rFonts w:ascii="Arial" w:hAnsi="Arial" w:cs="Arial"/>
          <w:bCs/>
          <w:sz w:val="24"/>
          <w:szCs w:val="24"/>
        </w:rPr>
      </w:pPr>
      <w:r w:rsidRPr="00BF734F">
        <w:rPr>
          <w:rFonts w:ascii="Arial" w:hAnsi="Arial" w:cs="Arial"/>
          <w:bCs/>
          <w:sz w:val="24"/>
          <w:szCs w:val="24"/>
        </w:rPr>
        <w:t>ПОРЯДОК ПРЕДОСТАВЛЕНИЯ И РАСХОДОВАНИЯ</w:t>
      </w:r>
    </w:p>
    <w:p w:rsidR="00101DE0" w:rsidRPr="00BF734F" w:rsidRDefault="00101DE0" w:rsidP="00101DE0">
      <w:pPr>
        <w:widowControl w:val="0"/>
        <w:autoSpaceDE w:val="0"/>
        <w:autoSpaceDN w:val="0"/>
        <w:adjustRightInd w:val="0"/>
        <w:spacing w:after="0" w:line="240" w:lineRule="auto"/>
        <w:jc w:val="center"/>
        <w:rPr>
          <w:rFonts w:ascii="Arial" w:hAnsi="Arial" w:cs="Arial"/>
          <w:bCs/>
          <w:sz w:val="24"/>
          <w:szCs w:val="24"/>
        </w:rPr>
      </w:pPr>
      <w:r w:rsidRPr="00BF734F">
        <w:rPr>
          <w:rFonts w:ascii="Arial" w:hAnsi="Arial" w:cs="Arial"/>
          <w:bCs/>
          <w:sz w:val="24"/>
          <w:szCs w:val="24"/>
        </w:rPr>
        <w:t>ИНЫХ МЕЖБЮДЖЕТНЫХ ТРАНСФЕРТОВ СЕЛЬСКИМ ПОСЕЛЕНИЯМ НА ОСУЩЕСТВЛЕНИЕ (ВОЗМЕЩЕНИЕ) РАСХОДОВ, НАПРАВЛЕННЫХ</w:t>
      </w:r>
    </w:p>
    <w:p w:rsidR="00101DE0" w:rsidRPr="00BF734F" w:rsidRDefault="00101DE0" w:rsidP="00101DE0">
      <w:pPr>
        <w:autoSpaceDE w:val="0"/>
        <w:autoSpaceDN w:val="0"/>
        <w:adjustRightInd w:val="0"/>
        <w:spacing w:after="0" w:line="240" w:lineRule="auto"/>
        <w:ind w:firstLine="708"/>
        <w:jc w:val="center"/>
        <w:rPr>
          <w:rFonts w:ascii="Arial" w:hAnsi="Arial" w:cs="Arial"/>
          <w:sz w:val="24"/>
          <w:szCs w:val="24"/>
        </w:rPr>
      </w:pPr>
      <w:r w:rsidRPr="00BF734F">
        <w:rPr>
          <w:rFonts w:ascii="Arial" w:hAnsi="Arial" w:cs="Arial"/>
          <w:bCs/>
          <w:sz w:val="24"/>
          <w:szCs w:val="24"/>
        </w:rPr>
        <w:t xml:space="preserve">НА </w:t>
      </w:r>
      <w:r w:rsidRPr="00BF734F">
        <w:rPr>
          <w:rFonts w:ascii="Arial" w:hAnsi="Arial" w:cs="Arial"/>
          <w:sz w:val="24"/>
          <w:szCs w:val="24"/>
        </w:rPr>
        <w:t xml:space="preserve"> оплату общественных работ, временного трудоустройства граждан, испытывающих трудности в поиске работы.</w:t>
      </w:r>
    </w:p>
    <w:p w:rsidR="00101DE0" w:rsidRPr="00BF734F" w:rsidRDefault="00101DE0" w:rsidP="00101DE0">
      <w:pPr>
        <w:widowControl w:val="0"/>
        <w:autoSpaceDE w:val="0"/>
        <w:autoSpaceDN w:val="0"/>
        <w:adjustRightInd w:val="0"/>
        <w:spacing w:after="0" w:line="240" w:lineRule="auto"/>
        <w:jc w:val="center"/>
        <w:rPr>
          <w:rFonts w:ascii="Arial" w:hAnsi="Arial" w:cs="Arial"/>
          <w:bCs/>
          <w:sz w:val="24"/>
          <w:szCs w:val="24"/>
        </w:rPr>
      </w:pPr>
      <w:r w:rsidRPr="00BF734F">
        <w:rPr>
          <w:rFonts w:ascii="Arial" w:hAnsi="Arial" w:cs="Arial"/>
          <w:bCs/>
          <w:sz w:val="24"/>
          <w:szCs w:val="24"/>
        </w:rPr>
        <w:t>.</w:t>
      </w:r>
    </w:p>
    <w:p w:rsidR="00101DE0" w:rsidRPr="00BF734F" w:rsidRDefault="00101DE0" w:rsidP="00101DE0">
      <w:pPr>
        <w:widowControl w:val="0"/>
        <w:autoSpaceDE w:val="0"/>
        <w:autoSpaceDN w:val="0"/>
        <w:adjustRightInd w:val="0"/>
        <w:spacing w:after="0" w:line="240" w:lineRule="auto"/>
        <w:jc w:val="center"/>
        <w:rPr>
          <w:rFonts w:ascii="Arial" w:hAnsi="Arial" w:cs="Arial"/>
          <w:sz w:val="24"/>
          <w:szCs w:val="24"/>
        </w:rPr>
      </w:pPr>
      <w:bookmarkStart w:id="6" w:name="Par41"/>
      <w:bookmarkEnd w:id="6"/>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1.Настоящий Порядок предоставления и расходования иных межбюджетных трансфертов сельским поселениям Саянского района  определяет механизм предоставления и расходования иных межбюджетных трансфертов на осуществление (возмещение) расходов, использованных  на оплату общественных работ, временного трудоустройства граждан, испытывающих трудности в поиске работы. </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2. Главным распорядителем средств муниципальной программы Санского района «Содействие занятости населения» является администрация Саянского района.</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3. Иные межбюджетные трансферты предоставляются сельским поселениям Саянского района в целях содействия занятости населения Саянского района и их социальной защите от безработицы, организацию временных рабочих мест.</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4. </w:t>
      </w:r>
      <w:proofErr w:type="gramStart"/>
      <w:r w:rsidRPr="00BF734F">
        <w:rPr>
          <w:rFonts w:ascii="Arial" w:hAnsi="Arial" w:cs="Arial"/>
          <w:sz w:val="24"/>
          <w:szCs w:val="24"/>
        </w:rPr>
        <w:t>Иные межбюджетные трансферты предоставляются сельским поселения Саянского района при условии долевого участия КГКУ «Центр занятости населения Саянского района» в соответствии с утвержденным финансированием по организации занятости населения  Саянского района на общественных работах и временном трудоустройстве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w:t>
      </w:r>
      <w:proofErr w:type="gramEnd"/>
      <w:r w:rsidRPr="00BF734F">
        <w:rPr>
          <w:rFonts w:ascii="Arial" w:hAnsi="Arial" w:cs="Arial"/>
          <w:sz w:val="24"/>
          <w:szCs w:val="24"/>
        </w:rPr>
        <w:t xml:space="preserve">  образования, ищущих работу впервые, несовершеннолетних граждан в возрасте от 14 до 18   лет в свободное от учебы время.</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5. Для определения размера иных межбюджетных трансфертов, предоставляемых сельским поселениям Саянского района  за счет средств местного бюджета, администрация Саянского района ежемесячно до 24 числа каждого месяца принимает на рассмотрение рабочей комиссии следующие документы:</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письменное обращение о предоставлении иных межбюджетных трансфертов, содержащее финансово-экономическое обоснование потребности  в средствах иных межбюджетных трансфертов;</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подтверждение от КГКУ «Центр занятости населения Саянского района» о долевом участии  в муниципальной программе «Содействие занятости населения», объемах </w:t>
      </w:r>
      <w:proofErr w:type="spellStart"/>
      <w:r w:rsidRPr="00BF734F">
        <w:rPr>
          <w:rFonts w:ascii="Arial" w:hAnsi="Arial" w:cs="Arial"/>
          <w:sz w:val="24"/>
          <w:szCs w:val="24"/>
        </w:rPr>
        <w:t>софинансирования</w:t>
      </w:r>
      <w:proofErr w:type="spellEnd"/>
      <w:r w:rsidRPr="00BF734F">
        <w:rPr>
          <w:rFonts w:ascii="Arial" w:hAnsi="Arial" w:cs="Arial"/>
          <w:sz w:val="24"/>
          <w:szCs w:val="24"/>
        </w:rPr>
        <w:t>.</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6. Рабочая комиссия администрации Саянского района в течение 10 рабочих дней проводит рассмотрение заявок,  обратившихся за предоставлением иных межбюджетных трансфертов, проводит проверку представленных документов. </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Протокол рабочей комиссии и проект постановления в течение 5 рабочих дней со дня подписания направляется главе Саянского района .</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7. Распределение иных межбюджетных трансфертов сельским поселениям Саянского района  утверждается Постановлением администрации Саянского района с учетом предложений </w:t>
      </w:r>
      <w:proofErr w:type="gramStart"/>
      <w:r w:rsidRPr="00BF734F">
        <w:rPr>
          <w:rFonts w:ascii="Arial" w:hAnsi="Arial" w:cs="Arial"/>
          <w:sz w:val="24"/>
          <w:szCs w:val="24"/>
        </w:rPr>
        <w:t>комиссии</w:t>
      </w:r>
      <w:proofErr w:type="gramEnd"/>
      <w:r w:rsidRPr="00BF734F">
        <w:rPr>
          <w:rFonts w:ascii="Arial" w:hAnsi="Arial" w:cs="Arial"/>
          <w:sz w:val="24"/>
          <w:szCs w:val="24"/>
        </w:rPr>
        <w:t xml:space="preserve"> в пределах средств предусмотренных на </w:t>
      </w:r>
      <w:r w:rsidRPr="00BF734F">
        <w:rPr>
          <w:rFonts w:ascii="Arial" w:hAnsi="Arial" w:cs="Arial"/>
          <w:sz w:val="24"/>
          <w:szCs w:val="24"/>
        </w:rPr>
        <w:lastRenderedPageBreak/>
        <w:t>указанные цели.</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8. </w:t>
      </w:r>
      <w:proofErr w:type="gramStart"/>
      <w:r w:rsidRPr="00BF734F">
        <w:rPr>
          <w:rFonts w:ascii="Arial" w:hAnsi="Arial" w:cs="Arial"/>
          <w:sz w:val="24"/>
          <w:szCs w:val="24"/>
        </w:rPr>
        <w:t>Предоставление иных межбюджетных трансфертов сельским поселениям Саянского района осуществляется администрацией Саянского района в соответствии с постановлением о распределении иных межбюджетных трансфертов, с последующим внесением в решение районного Совета депутатов «О районном бюджете» на основании соглашений о предоставлении иных межбюджетных трансфертов, заключенных между администрацией Саянского района, МКУ ФЭУ администрации Саянского района и местной администрацией соответствующего муниципального образования.</w:t>
      </w:r>
      <w:proofErr w:type="gramEnd"/>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Перечисление иных межбюджетных трансфертов  сельским поселениям Саянского района  осуществляется в соответствии со сводной бюджетной росписью районного бюджета в течение 10 календарных дней после получения заявки на финансирование средств иных межбюджетных трансфертов  от администрации Саянского района.</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9.Сельские поселения Саянского района предоставляют в администрацию района </w:t>
      </w:r>
      <w:hyperlink w:anchor="Par100" w:history="1">
        <w:r w:rsidRPr="00BF734F">
          <w:rPr>
            <w:rFonts w:ascii="Arial" w:hAnsi="Arial" w:cs="Arial"/>
            <w:sz w:val="24"/>
            <w:szCs w:val="24"/>
          </w:rPr>
          <w:t>отчет</w:t>
        </w:r>
      </w:hyperlink>
      <w:r w:rsidRPr="00BF734F">
        <w:rPr>
          <w:rFonts w:ascii="Arial" w:hAnsi="Arial" w:cs="Arial"/>
          <w:sz w:val="24"/>
          <w:szCs w:val="24"/>
        </w:rPr>
        <w:t xml:space="preserve"> об использовании средств иных межбюджетных трансфертов до 25 января года, следующего за отчетным годом. </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r w:rsidRPr="00BF734F">
        <w:rPr>
          <w:rFonts w:ascii="Arial" w:hAnsi="Arial" w:cs="Arial"/>
          <w:sz w:val="24"/>
          <w:szCs w:val="24"/>
        </w:rPr>
        <w:t xml:space="preserve">10. Ответственность за нецелевое и неэффективное использование предоставленных иных межбюджетных трансфертов, а также недостоверность представляемых в адрес администрации Саянского района данных по использованию выделенных средств возлагается </w:t>
      </w:r>
      <w:proofErr w:type="gramStart"/>
      <w:r w:rsidRPr="00BF734F">
        <w:rPr>
          <w:rFonts w:ascii="Arial" w:hAnsi="Arial" w:cs="Arial"/>
          <w:sz w:val="24"/>
          <w:szCs w:val="24"/>
        </w:rPr>
        <w:t>на</w:t>
      </w:r>
      <w:proofErr w:type="gramEnd"/>
      <w:r w:rsidRPr="00BF734F">
        <w:rPr>
          <w:rFonts w:ascii="Arial" w:hAnsi="Arial" w:cs="Arial"/>
          <w:sz w:val="24"/>
          <w:szCs w:val="24"/>
        </w:rPr>
        <w:t xml:space="preserve"> глав сельсоветов</w:t>
      </w:r>
    </w:p>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proofErr w:type="gramStart"/>
      <w:r w:rsidRPr="00BF734F">
        <w:rPr>
          <w:rFonts w:ascii="Arial" w:hAnsi="Arial" w:cs="Arial"/>
          <w:sz w:val="24"/>
          <w:szCs w:val="24"/>
        </w:rPr>
        <w:t>В случае выявления факта нарушения получателем иных межбюджетных трансфертов  условий, установленных при предоставлении иных межбюджетных трансфертов, а также фактов предоставления получателем иных межбюджетных трансфертов недостоверных сведений, содержащихся в представленных документах, администрация Саянского района  принимает решение о возврате иных межбюджетных трансфертов  в районный бюджет за период с момента допущения нарушения с указанием оснований его принятия.</w:t>
      </w:r>
      <w:proofErr w:type="gramEnd"/>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rPr>
          <w:rFonts w:ascii="Arial" w:hAnsi="Arial" w:cs="Arial"/>
          <w:sz w:val="24"/>
          <w:szCs w:val="24"/>
        </w:rPr>
        <w:sectPr w:rsidR="00101DE0" w:rsidRPr="00BF734F" w:rsidSect="00760619">
          <w:pgSz w:w="11906" w:h="16838"/>
          <w:pgMar w:top="1134" w:right="850" w:bottom="1134" w:left="1701" w:header="708" w:footer="708" w:gutter="0"/>
          <w:cols w:space="708"/>
          <w:docGrid w:linePitch="360"/>
        </w:sectPr>
      </w:pPr>
    </w:p>
    <w:p w:rsidR="00101DE0" w:rsidRPr="00BF734F" w:rsidRDefault="00101DE0" w:rsidP="00101DE0">
      <w:pPr>
        <w:widowControl w:val="0"/>
        <w:autoSpaceDE w:val="0"/>
        <w:autoSpaceDN w:val="0"/>
        <w:adjustRightInd w:val="0"/>
        <w:spacing w:after="0" w:line="240" w:lineRule="auto"/>
        <w:ind w:firstLine="540"/>
        <w:jc w:val="center"/>
        <w:rPr>
          <w:rFonts w:ascii="Arial" w:hAnsi="Arial" w:cs="Arial"/>
          <w:bCs/>
          <w:sz w:val="24"/>
          <w:szCs w:val="24"/>
        </w:rPr>
      </w:pPr>
      <w:r w:rsidRPr="00BF734F">
        <w:rPr>
          <w:rFonts w:ascii="Arial" w:hAnsi="Arial" w:cs="Arial"/>
          <w:bCs/>
          <w:sz w:val="24"/>
          <w:szCs w:val="24"/>
        </w:rPr>
        <w:lastRenderedPageBreak/>
        <w:t>ОТЧЕТ ОБ ИСПОЛЬЗОВАНИИИНЫХ МЕЖБЮДЖЕТНЫХ ТРАНСФЕРТОВ СЕЛЬСКИМ ПОСЕЛЕНИЯМ</w:t>
      </w:r>
    </w:p>
    <w:p w:rsidR="00101DE0" w:rsidRPr="00BF734F" w:rsidRDefault="00101DE0" w:rsidP="00101DE0">
      <w:pPr>
        <w:widowControl w:val="0"/>
        <w:autoSpaceDE w:val="0"/>
        <w:autoSpaceDN w:val="0"/>
        <w:adjustRightInd w:val="0"/>
        <w:spacing w:after="0" w:line="240" w:lineRule="auto"/>
        <w:jc w:val="center"/>
        <w:rPr>
          <w:rFonts w:ascii="Arial" w:hAnsi="Arial" w:cs="Arial"/>
          <w:bCs/>
          <w:sz w:val="24"/>
          <w:szCs w:val="24"/>
        </w:rPr>
      </w:pPr>
      <w:r w:rsidRPr="00BF734F">
        <w:rPr>
          <w:rFonts w:ascii="Arial" w:hAnsi="Arial" w:cs="Arial"/>
          <w:bCs/>
          <w:sz w:val="24"/>
          <w:szCs w:val="24"/>
        </w:rPr>
        <w:t>НА ОСУЩЕСТВЛЕНИЕ (ВОЗМЕЩЕНИЕ) РАСХОДОВ, НАПРАВЛЕННЫХ</w:t>
      </w:r>
    </w:p>
    <w:p w:rsidR="00101DE0" w:rsidRPr="00BF734F" w:rsidRDefault="00101DE0" w:rsidP="00101DE0">
      <w:pPr>
        <w:widowControl w:val="0"/>
        <w:autoSpaceDE w:val="0"/>
        <w:autoSpaceDN w:val="0"/>
        <w:adjustRightInd w:val="0"/>
        <w:spacing w:after="0" w:line="240" w:lineRule="auto"/>
        <w:jc w:val="center"/>
        <w:rPr>
          <w:rFonts w:ascii="Arial" w:hAnsi="Arial" w:cs="Arial"/>
          <w:bCs/>
          <w:sz w:val="24"/>
          <w:szCs w:val="24"/>
        </w:rPr>
      </w:pPr>
      <w:r w:rsidRPr="00BF734F">
        <w:rPr>
          <w:rFonts w:ascii="Arial" w:hAnsi="Arial" w:cs="Arial"/>
          <w:bCs/>
          <w:sz w:val="24"/>
          <w:szCs w:val="24"/>
        </w:rPr>
        <w:t>НА СОДЕЙСТВИЕ ЗАНЯТОСТИ НАСЕЛЕНИЯ САЯНСКОГО РАЙОНА.</w:t>
      </w:r>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jc w:val="center"/>
        <w:rPr>
          <w:rFonts w:ascii="Arial" w:hAnsi="Arial" w:cs="Arial"/>
          <w:sz w:val="24"/>
          <w:szCs w:val="24"/>
        </w:rPr>
      </w:pPr>
    </w:p>
    <w:p w:rsidR="00101DE0" w:rsidRPr="00BF734F" w:rsidRDefault="00101DE0" w:rsidP="00101DE0">
      <w:pPr>
        <w:pStyle w:val="ConsPlusNonformat"/>
        <w:jc w:val="center"/>
        <w:rPr>
          <w:rFonts w:ascii="Arial" w:hAnsi="Arial" w:cs="Arial"/>
          <w:sz w:val="24"/>
          <w:szCs w:val="24"/>
        </w:rPr>
      </w:pPr>
      <w:r w:rsidRPr="00BF734F">
        <w:rPr>
          <w:rFonts w:ascii="Arial" w:hAnsi="Arial" w:cs="Arial"/>
          <w:sz w:val="24"/>
          <w:szCs w:val="24"/>
        </w:rPr>
        <w:t>___________________________________________</w:t>
      </w:r>
    </w:p>
    <w:p w:rsidR="00101DE0" w:rsidRPr="00BF734F" w:rsidRDefault="00101DE0" w:rsidP="00101DE0">
      <w:pPr>
        <w:pStyle w:val="ConsPlusNonformat"/>
        <w:jc w:val="center"/>
        <w:rPr>
          <w:rFonts w:ascii="Arial" w:hAnsi="Arial" w:cs="Arial"/>
          <w:sz w:val="24"/>
          <w:szCs w:val="24"/>
        </w:rPr>
      </w:pPr>
      <w:r w:rsidRPr="00BF734F">
        <w:rPr>
          <w:rFonts w:ascii="Arial" w:hAnsi="Arial" w:cs="Arial"/>
          <w:sz w:val="24"/>
          <w:szCs w:val="24"/>
        </w:rPr>
        <w:t>(наименование сельсовета)</w:t>
      </w:r>
    </w:p>
    <w:p w:rsidR="00101DE0" w:rsidRPr="00BF734F" w:rsidRDefault="00101DE0" w:rsidP="00101DE0">
      <w:pPr>
        <w:pStyle w:val="ConsPlusNonformat"/>
        <w:jc w:val="center"/>
        <w:rPr>
          <w:rFonts w:ascii="Arial" w:hAnsi="Arial" w:cs="Arial"/>
          <w:sz w:val="24"/>
          <w:szCs w:val="24"/>
        </w:rPr>
      </w:pPr>
      <w:proofErr w:type="gramStart"/>
      <w:r w:rsidRPr="00BF734F">
        <w:rPr>
          <w:rFonts w:ascii="Arial" w:hAnsi="Arial" w:cs="Arial"/>
          <w:sz w:val="24"/>
          <w:szCs w:val="24"/>
        </w:rPr>
        <w:t>за</w:t>
      </w:r>
      <w:proofErr w:type="gramEnd"/>
      <w:r w:rsidRPr="00BF734F">
        <w:rPr>
          <w:rFonts w:ascii="Arial" w:hAnsi="Arial" w:cs="Arial"/>
          <w:sz w:val="24"/>
          <w:szCs w:val="24"/>
        </w:rPr>
        <w:t xml:space="preserve"> </w:t>
      </w:r>
      <w:proofErr w:type="spellStart"/>
      <w:r w:rsidRPr="00BF734F">
        <w:rPr>
          <w:rFonts w:ascii="Arial" w:hAnsi="Arial" w:cs="Arial"/>
          <w:sz w:val="24"/>
          <w:szCs w:val="24"/>
        </w:rPr>
        <w:t>_________________года</w:t>
      </w:r>
      <w:proofErr w:type="spellEnd"/>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jc w:val="center"/>
        <w:rPr>
          <w:rFonts w:ascii="Arial" w:hAnsi="Arial" w:cs="Arial"/>
          <w:sz w:val="24"/>
          <w:szCs w:val="24"/>
        </w:rPr>
      </w:pPr>
      <w:r w:rsidRPr="00BF734F">
        <w:rPr>
          <w:rFonts w:ascii="Arial" w:hAnsi="Arial" w:cs="Arial"/>
          <w:sz w:val="24"/>
          <w:szCs w:val="24"/>
        </w:rPr>
        <w:t xml:space="preserve">                                                                     тыс. рублей</w:t>
      </w:r>
    </w:p>
    <w:tbl>
      <w:tblPr>
        <w:tblW w:w="14927" w:type="dxa"/>
        <w:jc w:val="center"/>
        <w:tblCellSpacing w:w="5" w:type="nil"/>
        <w:tblInd w:w="75" w:type="dxa"/>
        <w:tblLayout w:type="fixed"/>
        <w:tblCellMar>
          <w:left w:w="75" w:type="dxa"/>
          <w:right w:w="75" w:type="dxa"/>
        </w:tblCellMar>
        <w:tblLook w:val="0000"/>
      </w:tblPr>
      <w:tblGrid>
        <w:gridCol w:w="579"/>
        <w:gridCol w:w="1622"/>
        <w:gridCol w:w="1506"/>
        <w:gridCol w:w="811"/>
        <w:gridCol w:w="1506"/>
        <w:gridCol w:w="1158"/>
        <w:gridCol w:w="1274"/>
        <w:gridCol w:w="1042"/>
        <w:gridCol w:w="1158"/>
        <w:gridCol w:w="812"/>
        <w:gridCol w:w="2085"/>
        <w:gridCol w:w="1374"/>
      </w:tblGrid>
      <w:tr w:rsidR="00101DE0" w:rsidRPr="00BF734F" w:rsidTr="00760619">
        <w:trPr>
          <w:trHeight w:val="724"/>
          <w:tblCellSpacing w:w="5" w:type="nil"/>
          <w:jc w:val="center"/>
        </w:trPr>
        <w:tc>
          <w:tcPr>
            <w:tcW w:w="579" w:type="dxa"/>
            <w:vMerge w:val="restart"/>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N </w:t>
            </w:r>
            <w:r w:rsidRPr="00BF734F">
              <w:rPr>
                <w:sz w:val="24"/>
                <w:szCs w:val="24"/>
              </w:rPr>
              <w:br/>
              <w:t>п/п</w:t>
            </w:r>
          </w:p>
        </w:tc>
        <w:tc>
          <w:tcPr>
            <w:tcW w:w="1622" w:type="dxa"/>
            <w:vMerge w:val="restart"/>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Наименование</w:t>
            </w:r>
            <w:r w:rsidRPr="00BF734F">
              <w:rPr>
                <w:sz w:val="24"/>
                <w:szCs w:val="24"/>
              </w:rPr>
              <w:br/>
              <w:t xml:space="preserve">  объекта   </w:t>
            </w:r>
          </w:p>
        </w:tc>
        <w:tc>
          <w:tcPr>
            <w:tcW w:w="1506" w:type="dxa"/>
            <w:vMerge w:val="restart"/>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Перечислено</w:t>
            </w:r>
            <w:r w:rsidRPr="00BF734F">
              <w:rPr>
                <w:sz w:val="24"/>
                <w:szCs w:val="24"/>
              </w:rPr>
              <w:br/>
              <w:t xml:space="preserve"> иных межбюджетных трансфертов  </w:t>
            </w:r>
          </w:p>
        </w:tc>
        <w:tc>
          <w:tcPr>
            <w:tcW w:w="3475" w:type="dxa"/>
            <w:gridSpan w:val="3"/>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Фактически направлено   </w:t>
            </w:r>
            <w:r w:rsidRPr="00BF734F">
              <w:rPr>
                <w:sz w:val="24"/>
                <w:szCs w:val="24"/>
              </w:rPr>
              <w:br/>
              <w:t xml:space="preserve">         средств          </w:t>
            </w:r>
          </w:p>
        </w:tc>
        <w:tc>
          <w:tcPr>
            <w:tcW w:w="4286" w:type="dxa"/>
            <w:gridSpan w:val="4"/>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В том числе в разрезе      </w:t>
            </w:r>
            <w:r w:rsidRPr="00BF734F">
              <w:rPr>
                <w:sz w:val="24"/>
                <w:szCs w:val="24"/>
              </w:rPr>
              <w:br/>
              <w:t xml:space="preserve">    бюджетной классификации     </w:t>
            </w:r>
          </w:p>
        </w:tc>
        <w:tc>
          <w:tcPr>
            <w:tcW w:w="2085"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Остаток     </w:t>
            </w:r>
            <w:r w:rsidRPr="00BF734F">
              <w:rPr>
                <w:sz w:val="24"/>
                <w:szCs w:val="24"/>
              </w:rPr>
              <w:br/>
              <w:t>неиспользованных</w:t>
            </w:r>
            <w:r w:rsidRPr="00BF734F">
              <w:rPr>
                <w:sz w:val="24"/>
                <w:szCs w:val="24"/>
              </w:rPr>
              <w:br/>
              <w:t xml:space="preserve">средств иных межбюджетных трансфертов  </w:t>
            </w:r>
          </w:p>
        </w:tc>
        <w:tc>
          <w:tcPr>
            <w:tcW w:w="1374" w:type="dxa"/>
            <w:vMerge w:val="restart"/>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Достигнутые </w:t>
            </w:r>
            <w:r w:rsidRPr="00BF734F">
              <w:rPr>
                <w:sz w:val="24"/>
                <w:szCs w:val="24"/>
              </w:rPr>
              <w:br/>
              <w:t>результаты от</w:t>
            </w:r>
            <w:r w:rsidRPr="00BF734F">
              <w:rPr>
                <w:sz w:val="24"/>
                <w:szCs w:val="24"/>
              </w:rPr>
              <w:br/>
              <w:t>реализованных</w:t>
            </w:r>
            <w:r w:rsidRPr="00BF734F">
              <w:rPr>
                <w:sz w:val="24"/>
                <w:szCs w:val="24"/>
              </w:rPr>
              <w:br/>
              <w:t xml:space="preserve"> программных </w:t>
            </w:r>
            <w:r w:rsidRPr="00BF734F">
              <w:rPr>
                <w:sz w:val="24"/>
                <w:szCs w:val="24"/>
              </w:rPr>
              <w:br/>
              <w:t xml:space="preserve"> мероприятий </w:t>
            </w:r>
            <w:r w:rsidRPr="00BF734F">
              <w:rPr>
                <w:sz w:val="24"/>
                <w:szCs w:val="24"/>
              </w:rPr>
              <w:br/>
              <w:t xml:space="preserve">      (в     </w:t>
            </w:r>
            <w:r w:rsidRPr="00BF734F">
              <w:rPr>
                <w:sz w:val="24"/>
                <w:szCs w:val="24"/>
              </w:rPr>
              <w:br/>
              <w:t xml:space="preserve"> натуральном </w:t>
            </w:r>
            <w:r w:rsidRPr="00BF734F">
              <w:rPr>
                <w:sz w:val="24"/>
                <w:szCs w:val="24"/>
              </w:rPr>
              <w:br/>
              <w:t xml:space="preserve"> выражении), </w:t>
            </w:r>
            <w:r w:rsidRPr="00BF734F">
              <w:rPr>
                <w:sz w:val="24"/>
                <w:szCs w:val="24"/>
              </w:rPr>
              <w:br/>
              <w:t xml:space="preserve">    эффект   </w:t>
            </w:r>
          </w:p>
        </w:tc>
      </w:tr>
      <w:tr w:rsidR="00101DE0" w:rsidRPr="00BF734F" w:rsidTr="00760619">
        <w:trPr>
          <w:trHeight w:val="362"/>
          <w:tblCellSpacing w:w="5" w:type="nil"/>
          <w:jc w:val="center"/>
        </w:trPr>
        <w:tc>
          <w:tcPr>
            <w:tcW w:w="579"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622"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всего</w:t>
            </w:r>
          </w:p>
        </w:tc>
        <w:tc>
          <w:tcPr>
            <w:tcW w:w="2664" w:type="dxa"/>
            <w:gridSpan w:val="2"/>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из них       </w:t>
            </w:r>
          </w:p>
        </w:tc>
        <w:tc>
          <w:tcPr>
            <w:tcW w:w="1274"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раздел, </w:t>
            </w:r>
            <w:r w:rsidRPr="00BF734F">
              <w:rPr>
                <w:sz w:val="24"/>
                <w:szCs w:val="24"/>
              </w:rPr>
              <w:br/>
              <w:t>подраздел</w:t>
            </w:r>
          </w:p>
        </w:tc>
        <w:tc>
          <w:tcPr>
            <w:tcW w:w="1042"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целевая</w:t>
            </w:r>
            <w:r w:rsidRPr="00BF734F">
              <w:rPr>
                <w:sz w:val="24"/>
                <w:szCs w:val="24"/>
              </w:rPr>
              <w:br/>
              <w:t xml:space="preserve">статья </w:t>
            </w:r>
          </w:p>
        </w:tc>
        <w:tc>
          <w:tcPr>
            <w:tcW w:w="1158"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вид   </w:t>
            </w:r>
            <w:r w:rsidRPr="00BF734F">
              <w:rPr>
                <w:sz w:val="24"/>
                <w:szCs w:val="24"/>
              </w:rPr>
              <w:br/>
              <w:t>расходов</w:t>
            </w:r>
          </w:p>
        </w:tc>
        <w:tc>
          <w:tcPr>
            <w:tcW w:w="811"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КОСГУ</w:t>
            </w:r>
          </w:p>
        </w:tc>
        <w:tc>
          <w:tcPr>
            <w:tcW w:w="2085"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374"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r>
      <w:tr w:rsidR="00101DE0" w:rsidRPr="00BF734F" w:rsidTr="00760619">
        <w:trPr>
          <w:trHeight w:val="276"/>
          <w:tblCellSpacing w:w="5" w:type="nil"/>
          <w:jc w:val="center"/>
        </w:trPr>
        <w:tc>
          <w:tcPr>
            <w:tcW w:w="579" w:type="dxa"/>
            <w:vMerge/>
            <w:tcBorders>
              <w:left w:val="single" w:sz="4" w:space="0" w:color="auto"/>
              <w:right w:val="single" w:sz="4" w:space="0" w:color="auto"/>
            </w:tcBorders>
          </w:tcPr>
          <w:p w:rsidR="00101DE0" w:rsidRPr="00BF734F" w:rsidRDefault="00101DE0" w:rsidP="00760619">
            <w:pPr>
              <w:pStyle w:val="ConsPlusCell"/>
              <w:rPr>
                <w:sz w:val="24"/>
                <w:szCs w:val="24"/>
              </w:rPr>
            </w:pPr>
          </w:p>
        </w:tc>
        <w:tc>
          <w:tcPr>
            <w:tcW w:w="1622" w:type="dxa"/>
            <w:vMerge/>
            <w:tcBorders>
              <w:left w:val="single" w:sz="4" w:space="0" w:color="auto"/>
              <w:right w:val="single" w:sz="4" w:space="0" w:color="auto"/>
            </w:tcBorders>
          </w:tcPr>
          <w:p w:rsidR="00101DE0" w:rsidRPr="00BF734F" w:rsidRDefault="00101DE0" w:rsidP="00760619">
            <w:pPr>
              <w:pStyle w:val="ConsPlusCell"/>
              <w:rPr>
                <w:sz w:val="24"/>
                <w:szCs w:val="24"/>
              </w:rPr>
            </w:pPr>
          </w:p>
        </w:tc>
        <w:tc>
          <w:tcPr>
            <w:tcW w:w="1506" w:type="dxa"/>
            <w:vMerge/>
            <w:tcBorders>
              <w:left w:val="single" w:sz="4" w:space="0" w:color="auto"/>
              <w:right w:val="single" w:sz="4" w:space="0" w:color="auto"/>
            </w:tcBorders>
          </w:tcPr>
          <w:p w:rsidR="00101DE0" w:rsidRPr="00BF734F" w:rsidRDefault="00101DE0" w:rsidP="00760619">
            <w:pPr>
              <w:pStyle w:val="ConsPlusCell"/>
              <w:rPr>
                <w:sz w:val="24"/>
                <w:szCs w:val="24"/>
              </w:rPr>
            </w:pPr>
          </w:p>
        </w:tc>
        <w:tc>
          <w:tcPr>
            <w:tcW w:w="811" w:type="dxa"/>
            <w:vMerge/>
            <w:tcBorders>
              <w:left w:val="single" w:sz="4" w:space="0" w:color="auto"/>
              <w:right w:val="single" w:sz="4" w:space="0" w:color="auto"/>
            </w:tcBorders>
          </w:tcPr>
          <w:p w:rsidR="00101DE0" w:rsidRPr="00BF734F" w:rsidRDefault="00101DE0" w:rsidP="00760619">
            <w:pPr>
              <w:pStyle w:val="ConsPlusCell"/>
              <w:rPr>
                <w:sz w:val="24"/>
                <w:szCs w:val="24"/>
              </w:rPr>
            </w:pPr>
          </w:p>
        </w:tc>
        <w:tc>
          <w:tcPr>
            <w:tcW w:w="1506"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  за счет  </w:t>
            </w:r>
            <w:r w:rsidRPr="00BF734F">
              <w:rPr>
                <w:sz w:val="24"/>
                <w:szCs w:val="24"/>
              </w:rPr>
              <w:br/>
            </w:r>
            <w:proofErr w:type="spellStart"/>
            <w:r w:rsidRPr="00BF734F">
              <w:rPr>
                <w:sz w:val="24"/>
                <w:szCs w:val="24"/>
              </w:rPr>
              <w:t>софинансирования</w:t>
            </w:r>
            <w:proofErr w:type="spellEnd"/>
          </w:p>
        </w:tc>
        <w:tc>
          <w:tcPr>
            <w:tcW w:w="1158" w:type="dxa"/>
            <w:vMerge w:val="restart"/>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r w:rsidRPr="00BF734F">
              <w:rPr>
                <w:sz w:val="24"/>
                <w:szCs w:val="24"/>
              </w:rPr>
              <w:t xml:space="preserve">за счет </w:t>
            </w:r>
            <w:r w:rsidRPr="00BF734F">
              <w:rPr>
                <w:sz w:val="24"/>
                <w:szCs w:val="24"/>
              </w:rPr>
              <w:br/>
              <w:t xml:space="preserve">средств </w:t>
            </w:r>
            <w:r w:rsidRPr="00BF734F">
              <w:rPr>
                <w:sz w:val="24"/>
                <w:szCs w:val="24"/>
              </w:rPr>
              <w:br/>
              <w:t xml:space="preserve">иных межбюджетных трансфертов  </w:t>
            </w:r>
          </w:p>
        </w:tc>
        <w:tc>
          <w:tcPr>
            <w:tcW w:w="1274" w:type="dxa"/>
            <w:vMerge/>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042" w:type="dxa"/>
            <w:vMerge/>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vMerge/>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2085" w:type="dxa"/>
            <w:vMerge/>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374" w:type="dxa"/>
            <w:vMerge/>
            <w:tcBorders>
              <w:left w:val="single" w:sz="4" w:space="0" w:color="auto"/>
              <w:right w:val="single" w:sz="4" w:space="0" w:color="auto"/>
            </w:tcBorders>
          </w:tcPr>
          <w:p w:rsidR="00101DE0" w:rsidRPr="00BF734F" w:rsidRDefault="00101DE0" w:rsidP="00760619">
            <w:pPr>
              <w:pStyle w:val="ConsPlusCell"/>
              <w:rPr>
                <w:sz w:val="24"/>
                <w:szCs w:val="24"/>
              </w:rPr>
            </w:pPr>
          </w:p>
        </w:tc>
      </w:tr>
      <w:tr w:rsidR="00101DE0" w:rsidRPr="00BF734F" w:rsidTr="00760619">
        <w:trPr>
          <w:trHeight w:val="362"/>
          <w:tblCellSpacing w:w="5" w:type="nil"/>
          <w:jc w:val="center"/>
        </w:trPr>
        <w:tc>
          <w:tcPr>
            <w:tcW w:w="579"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622"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274" w:type="dxa"/>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042" w:type="dxa"/>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2085" w:type="dxa"/>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374" w:type="dxa"/>
            <w:vMerge/>
            <w:tcBorders>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r>
      <w:tr w:rsidR="00101DE0" w:rsidRPr="00BF734F" w:rsidTr="00760619">
        <w:trPr>
          <w:trHeight w:val="226"/>
          <w:tblCellSpacing w:w="5" w:type="nil"/>
          <w:jc w:val="center"/>
        </w:trPr>
        <w:tc>
          <w:tcPr>
            <w:tcW w:w="579"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jc w:val="center"/>
              <w:rPr>
                <w:sz w:val="24"/>
                <w:szCs w:val="24"/>
              </w:rPr>
            </w:pPr>
            <w:proofErr w:type="spellStart"/>
            <w:r w:rsidRPr="00BF734F">
              <w:rPr>
                <w:sz w:val="24"/>
                <w:szCs w:val="24"/>
              </w:rPr>
              <w:t>х</w:t>
            </w:r>
            <w:proofErr w:type="spellEnd"/>
          </w:p>
        </w:tc>
        <w:tc>
          <w:tcPr>
            <w:tcW w:w="1158"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374"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r>
      <w:tr w:rsidR="00101DE0" w:rsidRPr="00BF734F" w:rsidTr="00760619">
        <w:trPr>
          <w:trHeight w:val="241"/>
          <w:tblCellSpacing w:w="5" w:type="nil"/>
          <w:jc w:val="center"/>
        </w:trPr>
        <w:tc>
          <w:tcPr>
            <w:tcW w:w="579"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506"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042"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811"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2085"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c>
          <w:tcPr>
            <w:tcW w:w="1374" w:type="dxa"/>
            <w:tcBorders>
              <w:top w:val="single" w:sz="4" w:space="0" w:color="auto"/>
              <w:left w:val="single" w:sz="4" w:space="0" w:color="auto"/>
              <w:bottom w:val="single" w:sz="4" w:space="0" w:color="auto"/>
              <w:right w:val="single" w:sz="4" w:space="0" w:color="auto"/>
            </w:tcBorders>
          </w:tcPr>
          <w:p w:rsidR="00101DE0" w:rsidRPr="00BF734F" w:rsidRDefault="00101DE0" w:rsidP="00760619">
            <w:pPr>
              <w:pStyle w:val="ConsPlusCell"/>
              <w:rPr>
                <w:sz w:val="24"/>
                <w:szCs w:val="24"/>
              </w:rPr>
            </w:pPr>
          </w:p>
        </w:tc>
      </w:tr>
    </w:tbl>
    <w:p w:rsidR="00101DE0" w:rsidRPr="00BF734F" w:rsidRDefault="00101DE0" w:rsidP="00101DE0">
      <w:pPr>
        <w:widowControl w:val="0"/>
        <w:autoSpaceDE w:val="0"/>
        <w:autoSpaceDN w:val="0"/>
        <w:adjustRightInd w:val="0"/>
        <w:spacing w:after="0" w:line="240" w:lineRule="auto"/>
        <w:ind w:firstLine="540"/>
        <w:jc w:val="both"/>
        <w:rPr>
          <w:rFonts w:ascii="Arial" w:hAnsi="Arial" w:cs="Arial"/>
          <w:sz w:val="24"/>
          <w:szCs w:val="24"/>
        </w:rPr>
      </w:pPr>
    </w:p>
    <w:p w:rsidR="00101DE0" w:rsidRPr="00BF734F" w:rsidRDefault="00101DE0" w:rsidP="00101DE0">
      <w:pPr>
        <w:pStyle w:val="ConsPlusNonformat"/>
        <w:rPr>
          <w:rFonts w:ascii="Arial" w:hAnsi="Arial" w:cs="Arial"/>
          <w:sz w:val="24"/>
          <w:szCs w:val="24"/>
        </w:rPr>
      </w:pPr>
      <w:r w:rsidRPr="00BF734F">
        <w:rPr>
          <w:rFonts w:ascii="Arial" w:hAnsi="Arial" w:cs="Arial"/>
          <w:sz w:val="24"/>
          <w:szCs w:val="24"/>
        </w:rPr>
        <w:t xml:space="preserve">Глава сельсовета </w:t>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t>(подпись)</w:t>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r>
      <w:r w:rsidRPr="00BF734F">
        <w:rPr>
          <w:rFonts w:ascii="Arial" w:hAnsi="Arial" w:cs="Arial"/>
          <w:sz w:val="24"/>
          <w:szCs w:val="24"/>
        </w:rPr>
        <w:tab/>
        <w:t xml:space="preserve"> (расшифровка подписи - фамилия и инициалы)</w:t>
      </w:r>
    </w:p>
    <w:p w:rsidR="00101DE0" w:rsidRPr="00BF734F" w:rsidRDefault="00101DE0" w:rsidP="00101DE0">
      <w:pPr>
        <w:pStyle w:val="ConsPlusNonformat"/>
        <w:rPr>
          <w:rFonts w:ascii="Arial" w:hAnsi="Arial" w:cs="Arial"/>
          <w:sz w:val="24"/>
          <w:szCs w:val="24"/>
        </w:rPr>
      </w:pPr>
    </w:p>
    <w:p w:rsidR="00101DE0" w:rsidRPr="00BF734F" w:rsidRDefault="00101DE0" w:rsidP="00101DE0">
      <w:pPr>
        <w:pStyle w:val="ConsPlusNonformat"/>
        <w:rPr>
          <w:rFonts w:ascii="Arial" w:hAnsi="Arial" w:cs="Arial"/>
          <w:sz w:val="24"/>
          <w:szCs w:val="24"/>
        </w:rPr>
      </w:pPr>
      <w:r w:rsidRPr="00BF734F">
        <w:rPr>
          <w:rFonts w:ascii="Arial" w:hAnsi="Arial" w:cs="Arial"/>
          <w:sz w:val="24"/>
          <w:szCs w:val="24"/>
        </w:rPr>
        <w:t>Исполнитель</w:t>
      </w:r>
    </w:p>
    <w:p w:rsidR="00101DE0" w:rsidRPr="00BF734F" w:rsidRDefault="00101DE0" w:rsidP="00101DE0">
      <w:pPr>
        <w:pStyle w:val="ConsPlusNonformat"/>
        <w:rPr>
          <w:rFonts w:ascii="Arial" w:hAnsi="Arial" w:cs="Arial"/>
          <w:sz w:val="24"/>
          <w:szCs w:val="24"/>
        </w:rPr>
      </w:pPr>
      <w:r w:rsidRPr="00BF734F">
        <w:rPr>
          <w:rFonts w:ascii="Arial" w:hAnsi="Arial" w:cs="Arial"/>
          <w:sz w:val="24"/>
          <w:szCs w:val="24"/>
        </w:rPr>
        <w:t>(фамилия и инициалы)</w:t>
      </w:r>
    </w:p>
    <w:p w:rsidR="00101DE0" w:rsidRPr="00BF734F" w:rsidRDefault="00101DE0" w:rsidP="00101DE0">
      <w:pPr>
        <w:pStyle w:val="ConsPlusNonformat"/>
        <w:rPr>
          <w:rFonts w:ascii="Arial" w:hAnsi="Arial" w:cs="Arial"/>
          <w:sz w:val="24"/>
          <w:szCs w:val="24"/>
        </w:rPr>
      </w:pPr>
      <w:r w:rsidRPr="00BF734F">
        <w:rPr>
          <w:rFonts w:ascii="Arial" w:hAnsi="Arial" w:cs="Arial"/>
          <w:sz w:val="24"/>
          <w:szCs w:val="24"/>
        </w:rPr>
        <w:t>(телефон)</w:t>
      </w:r>
    </w:p>
    <w:sectPr w:rsidR="00101DE0" w:rsidRPr="00BF734F" w:rsidSect="00BE7A0C">
      <w:pgSz w:w="16838" w:h="11906" w:orient="landscape"/>
      <w:pgMar w:top="1134"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29" w:rsidRDefault="003C2D29" w:rsidP="00101DE0">
      <w:pPr>
        <w:spacing w:after="0" w:line="240" w:lineRule="auto"/>
      </w:pPr>
      <w:r>
        <w:separator/>
      </w:r>
    </w:p>
  </w:endnote>
  <w:endnote w:type="continuationSeparator" w:id="0">
    <w:p w:rsidR="003C2D29" w:rsidRDefault="003C2D29" w:rsidP="00101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29" w:rsidRDefault="003C2D29" w:rsidP="00101DE0">
      <w:pPr>
        <w:spacing w:after="0" w:line="240" w:lineRule="auto"/>
      </w:pPr>
      <w:r>
        <w:separator/>
      </w:r>
    </w:p>
  </w:footnote>
  <w:footnote w:type="continuationSeparator" w:id="0">
    <w:p w:rsidR="003C2D29" w:rsidRDefault="003C2D29" w:rsidP="00101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420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8B4"/>
    <w:rsid w:val="00036553"/>
    <w:rsid w:val="00101DE0"/>
    <w:rsid w:val="00244320"/>
    <w:rsid w:val="003C2D29"/>
    <w:rsid w:val="006042B2"/>
    <w:rsid w:val="006D44CC"/>
    <w:rsid w:val="00760619"/>
    <w:rsid w:val="007D1585"/>
    <w:rsid w:val="007E1E55"/>
    <w:rsid w:val="008455A5"/>
    <w:rsid w:val="0091203E"/>
    <w:rsid w:val="00B238B4"/>
    <w:rsid w:val="00B77BDB"/>
    <w:rsid w:val="00BE7A0C"/>
    <w:rsid w:val="00BF3EDE"/>
    <w:rsid w:val="00BF734F"/>
    <w:rsid w:val="00C11E37"/>
    <w:rsid w:val="00C24822"/>
    <w:rsid w:val="00E15092"/>
    <w:rsid w:val="00E202C9"/>
    <w:rsid w:val="00E85E34"/>
    <w:rsid w:val="00EC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B4"/>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rsid w:val="00B238B4"/>
    <w:rPr>
      <w:rFonts w:ascii="Times New Roman" w:eastAsia="Times New Roman" w:hAnsi="Times New Roman" w:cs="Times New Roman"/>
      <w:b/>
      <w:sz w:val="52"/>
      <w:szCs w:val="20"/>
    </w:rPr>
  </w:style>
  <w:style w:type="paragraph" w:customStyle="1" w:styleId="ConsPlusNonformat">
    <w:name w:val="ConsPlusNonformat"/>
    <w:uiPriority w:val="99"/>
    <w:rsid w:val="00B23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23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B238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B238B4"/>
    <w:pPr>
      <w:ind w:left="720"/>
      <w:contextualSpacing/>
    </w:pPr>
    <w:rPr>
      <w:rFonts w:ascii="Calibri" w:eastAsia="Calibri" w:hAnsi="Calibri" w:cs="Times New Roman"/>
      <w:lang w:eastAsia="en-US"/>
    </w:rPr>
  </w:style>
  <w:style w:type="paragraph" w:customStyle="1" w:styleId="ConsPlusCell">
    <w:name w:val="ConsPlusCell"/>
    <w:uiPriority w:val="99"/>
    <w:rsid w:val="00B238B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B238B4"/>
    <w:rPr>
      <w:rFonts w:ascii="Arial" w:eastAsia="Times New Roman" w:hAnsi="Arial" w:cs="Arial"/>
      <w:sz w:val="20"/>
      <w:szCs w:val="20"/>
    </w:rPr>
  </w:style>
  <w:style w:type="paragraph" w:customStyle="1" w:styleId="Web">
    <w:name w:val="Обычный (Web)"/>
    <w:basedOn w:val="a"/>
    <w:rsid w:val="00B238B4"/>
    <w:pPr>
      <w:spacing w:before="100" w:after="119" w:line="240" w:lineRule="auto"/>
    </w:pPr>
    <w:rPr>
      <w:rFonts w:ascii="Times New Roman" w:eastAsia="Times New Roman" w:hAnsi="Times New Roman" w:cs="Times New Roman"/>
      <w:sz w:val="24"/>
      <w:szCs w:val="20"/>
    </w:rPr>
  </w:style>
  <w:style w:type="paragraph" w:customStyle="1" w:styleId="1">
    <w:name w:val="Текст1"/>
    <w:basedOn w:val="a"/>
    <w:rsid w:val="00B238B4"/>
    <w:pPr>
      <w:suppressAutoHyphens/>
      <w:spacing w:after="0" w:line="240" w:lineRule="auto"/>
      <w:jc w:val="both"/>
    </w:pPr>
    <w:rPr>
      <w:rFonts w:ascii="Courier New" w:eastAsia="Times New Roman" w:hAnsi="Courier New" w:cs="Courier New"/>
      <w:sz w:val="20"/>
      <w:szCs w:val="20"/>
      <w:lang w:eastAsia="ar-SA"/>
    </w:rPr>
  </w:style>
  <w:style w:type="paragraph" w:styleId="a6">
    <w:name w:val="header"/>
    <w:basedOn w:val="a"/>
    <w:link w:val="a7"/>
    <w:uiPriority w:val="99"/>
    <w:semiHidden/>
    <w:unhideWhenUsed/>
    <w:rsid w:val="00101D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1DE0"/>
  </w:style>
  <w:style w:type="paragraph" w:styleId="a8">
    <w:name w:val="footer"/>
    <w:basedOn w:val="a"/>
    <w:link w:val="a9"/>
    <w:uiPriority w:val="99"/>
    <w:semiHidden/>
    <w:unhideWhenUsed/>
    <w:rsid w:val="00101D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1DE0"/>
  </w:style>
</w:styles>
</file>

<file path=word/webSettings.xml><?xml version="1.0" encoding="utf-8"?>
<w:webSettings xmlns:r="http://schemas.openxmlformats.org/officeDocument/2006/relationships" xmlns:w="http://schemas.openxmlformats.org/wordprocessingml/2006/main">
  <w:divs>
    <w:div w:id="731149577">
      <w:bodyDiv w:val="1"/>
      <w:marLeft w:val="0"/>
      <w:marRight w:val="0"/>
      <w:marTop w:val="0"/>
      <w:marBottom w:val="0"/>
      <w:divBdr>
        <w:top w:val="none" w:sz="0" w:space="0" w:color="auto"/>
        <w:left w:val="none" w:sz="0" w:space="0" w:color="auto"/>
        <w:bottom w:val="none" w:sz="0" w:space="0" w:color="auto"/>
        <w:right w:val="none" w:sz="0" w:space="0" w:color="auto"/>
      </w:divBdr>
    </w:div>
    <w:div w:id="816412623">
      <w:bodyDiv w:val="1"/>
      <w:marLeft w:val="0"/>
      <w:marRight w:val="0"/>
      <w:marTop w:val="0"/>
      <w:marBottom w:val="0"/>
      <w:divBdr>
        <w:top w:val="none" w:sz="0" w:space="0" w:color="auto"/>
        <w:left w:val="none" w:sz="0" w:space="0" w:color="auto"/>
        <w:bottom w:val="none" w:sz="0" w:space="0" w:color="auto"/>
        <w:right w:val="none" w:sz="0" w:space="0" w:color="auto"/>
      </w:divBdr>
    </w:div>
    <w:div w:id="995689617">
      <w:bodyDiv w:val="1"/>
      <w:marLeft w:val="0"/>
      <w:marRight w:val="0"/>
      <w:marTop w:val="0"/>
      <w:marBottom w:val="0"/>
      <w:divBdr>
        <w:top w:val="none" w:sz="0" w:space="0" w:color="auto"/>
        <w:left w:val="none" w:sz="0" w:space="0" w:color="auto"/>
        <w:bottom w:val="none" w:sz="0" w:space="0" w:color="auto"/>
        <w:right w:val="none" w:sz="0" w:space="0" w:color="auto"/>
      </w:divBdr>
    </w:div>
    <w:div w:id="1386760197">
      <w:bodyDiv w:val="1"/>
      <w:marLeft w:val="0"/>
      <w:marRight w:val="0"/>
      <w:marTop w:val="0"/>
      <w:marBottom w:val="0"/>
      <w:divBdr>
        <w:top w:val="none" w:sz="0" w:space="0" w:color="auto"/>
        <w:left w:val="none" w:sz="0" w:space="0" w:color="auto"/>
        <w:bottom w:val="none" w:sz="0" w:space="0" w:color="auto"/>
        <w:right w:val="none" w:sz="0" w:space="0" w:color="auto"/>
      </w:divBdr>
    </w:div>
    <w:div w:id="19765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B1EA-6FBC-4247-893A-AF74880F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6226</Words>
  <Characters>35491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Жека</cp:lastModifiedBy>
  <cp:revision>7</cp:revision>
  <dcterms:created xsi:type="dcterms:W3CDTF">2016-11-10T04:30:00Z</dcterms:created>
  <dcterms:modified xsi:type="dcterms:W3CDTF">2016-11-16T03:13:00Z</dcterms:modified>
</cp:coreProperties>
</file>